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76" w:rsidRDefault="00007376" w:rsidP="00007376">
      <w:pPr>
        <w:tabs>
          <w:tab w:val="left" w:pos="4545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Aspiani, Reni Yuli 2017. </w:t>
      </w:r>
      <w:r>
        <w:rPr>
          <w:rFonts w:ascii="Times New Roman" w:hAnsi="Times New Roman"/>
          <w:i/>
          <w:sz w:val="24"/>
          <w:szCs w:val="24"/>
        </w:rPr>
        <w:t>Asuhan Keperawatan Maternitas</w:t>
      </w:r>
      <w:r>
        <w:rPr>
          <w:rFonts w:ascii="Times New Roman" w:hAnsi="Times New Roman"/>
          <w:sz w:val="24"/>
          <w:szCs w:val="24"/>
        </w:rPr>
        <w:t>. TIM. Jogjakarta.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Astutik, Reni Yuli 2014. </w:t>
      </w:r>
      <w:r>
        <w:rPr>
          <w:rFonts w:ascii="Times New Roman" w:hAnsi="Times New Roman"/>
          <w:i/>
          <w:sz w:val="24"/>
          <w:szCs w:val="24"/>
        </w:rPr>
        <w:t>Payudara dan Laktasi</w:t>
      </w:r>
      <w:r>
        <w:rPr>
          <w:rFonts w:ascii="Times New Roman" w:hAnsi="Times New Roman"/>
          <w:sz w:val="24"/>
          <w:szCs w:val="24"/>
        </w:rPr>
        <w:t>. Salemba Medika Jakarta.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Dinarti, dkk. 2014. </w:t>
      </w:r>
      <w:r>
        <w:rPr>
          <w:rFonts w:ascii="Times New Roman" w:hAnsi="Times New Roman"/>
          <w:i/>
          <w:sz w:val="24"/>
          <w:szCs w:val="24"/>
        </w:rPr>
        <w:t>Dokumentasi Keperawatan</w:t>
      </w:r>
      <w:r>
        <w:rPr>
          <w:rFonts w:ascii="Times New Roman" w:hAnsi="Times New Roman"/>
          <w:sz w:val="24"/>
          <w:szCs w:val="24"/>
        </w:rPr>
        <w:t>. Salemba Medika. Jakarta.</w:t>
      </w:r>
    </w:p>
    <w:p w:rsidR="00007376" w:rsidRDefault="00007376" w:rsidP="00007376">
      <w:pPr>
        <w:tabs>
          <w:tab w:val="left" w:pos="45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Elisabeth Siwi Walayani. 2017 </w:t>
      </w:r>
      <w:r>
        <w:rPr>
          <w:rFonts w:ascii="Times New Roman" w:hAnsi="Times New Roman"/>
          <w:i/>
          <w:sz w:val="24"/>
          <w:szCs w:val="24"/>
        </w:rPr>
        <w:t>Asuhan Kebidanan Masa Nifas &amp; Menyusui</w:t>
      </w:r>
      <w:r>
        <w:rPr>
          <w:rFonts w:ascii="Times New Roman" w:hAnsi="Times New Roman"/>
          <w:sz w:val="24"/>
          <w:szCs w:val="24"/>
        </w:rPr>
        <w:t>. Pustaka Baru Press. Yogyakarta.</w:t>
      </w:r>
    </w:p>
    <w:p w:rsidR="00007376" w:rsidRDefault="00007376" w:rsidP="0000737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Fitria. (2019). </w:t>
      </w:r>
      <w:r>
        <w:rPr>
          <w:rFonts w:ascii="Times New Roman" w:hAnsi="Times New Roman"/>
          <w:i/>
          <w:sz w:val="24"/>
          <w:szCs w:val="24"/>
        </w:rPr>
        <w:t>Faktor-Faktor Yang Mempengaruhi Ibu Menyusui Dalam Pemberian ASI Eksklusif Pada Bayi Usia 0-6 Bulan</w:t>
      </w:r>
      <w:r>
        <w:rPr>
          <w:rFonts w:ascii="Times New Roman" w:hAnsi="Times New Roman"/>
          <w:sz w:val="24"/>
          <w:szCs w:val="24"/>
        </w:rPr>
        <w:t xml:space="preserve"> Di Wilayah Kerja Puskesmas Mandalle Kabupaten Pengkep. </w:t>
      </w:r>
      <w:r>
        <w:rPr>
          <w:rFonts w:ascii="Times New Roman" w:hAnsi="Times New Roman"/>
          <w:i/>
          <w:sz w:val="24"/>
          <w:szCs w:val="24"/>
        </w:rPr>
        <w:t>Jurnal Stikes</w:t>
      </w:r>
      <w:r>
        <w:rPr>
          <w:rFonts w:ascii="Times New Roman" w:hAnsi="Times New Roman"/>
          <w:sz w:val="24"/>
          <w:szCs w:val="24"/>
        </w:rPr>
        <w:t>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Hutahean, Serri. 2013. </w:t>
      </w:r>
      <w:r>
        <w:rPr>
          <w:rFonts w:ascii="Times New Roman" w:hAnsi="Times New Roman"/>
          <w:i/>
          <w:sz w:val="24"/>
          <w:szCs w:val="24"/>
        </w:rPr>
        <w:t>Perawatan Maternitas</w:t>
      </w:r>
      <w:r>
        <w:rPr>
          <w:rFonts w:ascii="Times New Roman" w:hAnsi="Times New Roman"/>
          <w:sz w:val="24"/>
          <w:szCs w:val="24"/>
        </w:rPr>
        <w:t>. Salemba Medika. Jakarta.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Hutahean. 2015. </w:t>
      </w:r>
      <w:r>
        <w:rPr>
          <w:rFonts w:ascii="Times New Roman" w:hAnsi="Times New Roman"/>
          <w:i/>
          <w:sz w:val="24"/>
          <w:szCs w:val="24"/>
        </w:rPr>
        <w:t>Perawatan Maternitas</w:t>
      </w:r>
      <w:r>
        <w:rPr>
          <w:rFonts w:ascii="Times New Roman" w:hAnsi="Times New Roman"/>
          <w:sz w:val="24"/>
          <w:szCs w:val="24"/>
        </w:rPr>
        <w:t>. Salemba Medika. Jakarta.</w:t>
      </w:r>
    </w:p>
    <w:p w:rsidR="00007376" w:rsidRDefault="00007376" w:rsidP="00007376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Kusumaningrum, T. (2018). Analisis Faktor Tingkat Keberhasilan Pemberian ASI Ekslusif Pada Ibu Menyusui. </w:t>
      </w:r>
      <w:r>
        <w:rPr>
          <w:rFonts w:ascii="Times New Roman" w:hAnsi="Times New Roman"/>
          <w:i/>
          <w:sz w:val="24"/>
          <w:szCs w:val="24"/>
        </w:rPr>
        <w:t>Jurnal Ners</w:t>
      </w:r>
      <w:r>
        <w:rPr>
          <w:rFonts w:ascii="Times New Roman" w:hAnsi="Times New Roman"/>
          <w:sz w:val="24"/>
          <w:szCs w:val="24"/>
        </w:rPr>
        <w:t>, 5(1), 55–61.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Maritalia, Dewi. 2017. </w:t>
      </w:r>
      <w:r>
        <w:rPr>
          <w:rFonts w:ascii="Times New Roman" w:hAnsi="Times New Roman"/>
          <w:i/>
          <w:sz w:val="24"/>
          <w:szCs w:val="24"/>
        </w:rPr>
        <w:t>Perawatan Maternitas dan IMD</w:t>
      </w:r>
      <w:r>
        <w:rPr>
          <w:rFonts w:ascii="Times New Roman" w:hAnsi="Times New Roman"/>
          <w:sz w:val="24"/>
          <w:szCs w:val="24"/>
        </w:rPr>
        <w:t>. Nuha Medika. Jakarta.</w:t>
      </w:r>
    </w:p>
    <w:p w:rsidR="00007376" w:rsidRDefault="00007376" w:rsidP="00007376">
      <w:pPr>
        <w:tabs>
          <w:tab w:val="left" w:pos="45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Mitayani. 2012. </w:t>
      </w:r>
      <w:r>
        <w:rPr>
          <w:rFonts w:ascii="Times New Roman" w:hAnsi="Times New Roman"/>
          <w:i/>
          <w:sz w:val="24"/>
          <w:szCs w:val="24"/>
        </w:rPr>
        <w:t>Asuhan Keperawatan Maternitas Untuk Mahasiswa Perawat</w:t>
      </w:r>
      <w:r>
        <w:rPr>
          <w:rFonts w:ascii="Times New Roman" w:hAnsi="Times New Roman"/>
          <w:sz w:val="24"/>
          <w:szCs w:val="24"/>
        </w:rPr>
        <w:t>. Salemba Medika. Jakarta.</w:t>
      </w:r>
    </w:p>
    <w:p w:rsidR="00007376" w:rsidRDefault="00007376" w:rsidP="00007376">
      <w:pPr>
        <w:tabs>
          <w:tab w:val="left" w:pos="45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Pertami, Sumirah Budi. 2016. </w:t>
      </w:r>
      <w:r>
        <w:rPr>
          <w:rFonts w:ascii="Times New Roman" w:hAnsi="Times New Roman"/>
          <w:i/>
          <w:sz w:val="24"/>
          <w:szCs w:val="24"/>
        </w:rPr>
        <w:t>Konsep Dasar Keperawatan</w:t>
      </w:r>
      <w:r>
        <w:rPr>
          <w:rFonts w:ascii="Times New Roman" w:hAnsi="Times New Roman"/>
          <w:sz w:val="24"/>
          <w:szCs w:val="24"/>
        </w:rPr>
        <w:t>. Bumi Medika. Jakarta.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Raden, Tina, Dkk, 2015. </w:t>
      </w:r>
      <w:r>
        <w:rPr>
          <w:rFonts w:ascii="Times New Roman" w:hAnsi="Times New Roman"/>
          <w:i/>
          <w:sz w:val="24"/>
          <w:szCs w:val="24"/>
        </w:rPr>
        <w:t>Asuhan Kebidanan Nifas &amp; Menyusui</w:t>
      </w:r>
      <w:r>
        <w:rPr>
          <w:rFonts w:ascii="Times New Roman" w:hAnsi="Times New Roman"/>
          <w:sz w:val="24"/>
          <w:szCs w:val="24"/>
        </w:rPr>
        <w:t>. Erlangga. Jakarta.</w:t>
      </w:r>
    </w:p>
    <w:p w:rsidR="00007376" w:rsidRDefault="00007376" w:rsidP="00007376">
      <w:pPr>
        <w:tabs>
          <w:tab w:val="left" w:pos="45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Rohmah, Nikmatur. 2010. </w:t>
      </w:r>
      <w:r>
        <w:rPr>
          <w:rFonts w:ascii="Times New Roman" w:hAnsi="Times New Roman"/>
          <w:i/>
          <w:sz w:val="24"/>
          <w:szCs w:val="24"/>
        </w:rPr>
        <w:t>Proses Keperawatan Teori dan Aplikasi</w:t>
      </w:r>
      <w:r>
        <w:rPr>
          <w:rFonts w:ascii="Times New Roman" w:hAnsi="Times New Roman"/>
          <w:sz w:val="24"/>
          <w:szCs w:val="24"/>
        </w:rPr>
        <w:t>. Ar-Ruzmedia. Jokjakarta.</w:t>
      </w:r>
    </w:p>
    <w:p w:rsidR="00007376" w:rsidRDefault="00007376" w:rsidP="00007376">
      <w:pPr>
        <w:tabs>
          <w:tab w:val="left" w:pos="4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Saleha,Siti. 2013. </w:t>
      </w:r>
      <w:r>
        <w:rPr>
          <w:rFonts w:ascii="Times New Roman" w:hAnsi="Times New Roman"/>
          <w:i/>
          <w:sz w:val="24"/>
          <w:szCs w:val="24"/>
        </w:rPr>
        <w:t>Asuhan Keperawwatan Maternitas</w:t>
      </w:r>
      <w:r>
        <w:rPr>
          <w:rFonts w:ascii="Times New Roman" w:hAnsi="Times New Roman"/>
          <w:sz w:val="24"/>
          <w:szCs w:val="24"/>
        </w:rPr>
        <w:t>. Salemba Medika. Jakarta.</w:t>
      </w:r>
    </w:p>
    <w:p w:rsidR="00007376" w:rsidRDefault="00007376" w:rsidP="00007376">
      <w:pPr>
        <w:tabs>
          <w:tab w:val="left" w:pos="4545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SDKI, 2016. </w:t>
      </w:r>
      <w:r>
        <w:rPr>
          <w:rFonts w:ascii="Times New Roman" w:hAnsi="Times New Roman"/>
          <w:i/>
          <w:sz w:val="24"/>
          <w:szCs w:val="24"/>
        </w:rPr>
        <w:t>Angka Kejadian Mastitis Pada Ibu Nifas</w:t>
      </w:r>
      <w:r>
        <w:rPr>
          <w:rFonts w:ascii="Times New Roman" w:hAnsi="Times New Roman"/>
          <w:sz w:val="24"/>
          <w:szCs w:val="24"/>
        </w:rPr>
        <w:t xml:space="preserve">. Diakses melalui </w:t>
      </w:r>
      <w:hyperlink r:id="rId9" w:history="1"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www.depkes.co.id</w:t>
        </w:r>
      </w:hyperlink>
      <w:r>
        <w:rPr>
          <w:rFonts w:ascii="Times New Roman" w:hAnsi="Times New Roman"/>
          <w:sz w:val="24"/>
          <w:szCs w:val="24"/>
        </w:rPr>
        <w:t>. pada bulan mei 2022.</w:t>
      </w:r>
    </w:p>
    <w:p w:rsidR="00084396" w:rsidRPr="00D100D7" w:rsidRDefault="00084396" w:rsidP="00D100D7">
      <w:bookmarkStart w:id="0" w:name="_GoBack"/>
      <w:bookmarkEnd w:id="0"/>
    </w:p>
    <w:sectPr w:rsidR="00084396" w:rsidRPr="00D100D7" w:rsidSect="00620DEB">
      <w:footerReference w:type="default" r:id="rId10"/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BA" w:rsidRDefault="00CA06BA" w:rsidP="00D100D7">
    <w:pPr>
      <w:pStyle w:val="Footer"/>
    </w:pPr>
  </w:p>
  <w:p w:rsidR="00CA06BA" w:rsidRDefault="00CA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5ED5"/>
    <w:multiLevelType w:val="multilevel"/>
    <w:tmpl w:val="3DC55ED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E1623"/>
    <w:multiLevelType w:val="multilevel"/>
    <w:tmpl w:val="4E6E16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C1872"/>
    <w:multiLevelType w:val="multilevel"/>
    <w:tmpl w:val="697C1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4AF4"/>
    <w:multiLevelType w:val="multilevel"/>
    <w:tmpl w:val="6AFD4A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07376"/>
    <w:rsid w:val="00084396"/>
    <w:rsid w:val="00153F16"/>
    <w:rsid w:val="001A6385"/>
    <w:rsid w:val="003574D2"/>
    <w:rsid w:val="003D3061"/>
    <w:rsid w:val="0050084D"/>
    <w:rsid w:val="00547C3D"/>
    <w:rsid w:val="0056124D"/>
    <w:rsid w:val="006054FB"/>
    <w:rsid w:val="00620DEB"/>
    <w:rsid w:val="006901BE"/>
    <w:rsid w:val="007E7C3E"/>
    <w:rsid w:val="009269C1"/>
    <w:rsid w:val="00932AEF"/>
    <w:rsid w:val="009D026A"/>
    <w:rsid w:val="00B02105"/>
    <w:rsid w:val="00B51711"/>
    <w:rsid w:val="00CA06BA"/>
    <w:rsid w:val="00CF2BE4"/>
    <w:rsid w:val="00D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  <w:style w:type="character" w:customStyle="1" w:styleId="Heading1Char">
    <w:name w:val="Heading 1 Char"/>
    <w:basedOn w:val="DefaultParagraphFont"/>
    <w:link w:val="Heading1"/>
    <w:uiPriority w:val="9"/>
    <w:rsid w:val="00CA0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qFormat/>
    <w:rsid w:val="005008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  <w:style w:type="character" w:customStyle="1" w:styleId="Heading1Char">
    <w:name w:val="Heading 1 Char"/>
    <w:basedOn w:val="DefaultParagraphFont"/>
    <w:link w:val="Heading1"/>
    <w:uiPriority w:val="9"/>
    <w:rsid w:val="00CA06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table" w:styleId="TableGrid">
    <w:name w:val="Table Grid"/>
    <w:basedOn w:val="TableNormal"/>
    <w:uiPriority w:val="39"/>
    <w:qFormat/>
    <w:rsid w:val="005008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pkes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6532-68EF-4B71-A26E-97F32ED4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2022-05-23T15:08:00Z</dcterms:created>
  <dcterms:modified xsi:type="dcterms:W3CDTF">2022-05-23T15:08:00Z</dcterms:modified>
</cp:coreProperties>
</file>