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372F51" w14:textId="77777777" w:rsidR="00005167" w:rsidRPr="006C6CE3" w:rsidRDefault="00005167" w:rsidP="00005167">
      <w:pPr>
        <w:spacing w:after="0" w:line="276" w:lineRule="auto"/>
        <w:jc w:val="center"/>
        <w:rPr>
          <w:rFonts w:ascii="Times New Roman" w:hAnsi="Times New Roman" w:cs="Times New Roman"/>
          <w:b/>
          <w:bCs/>
          <w:sz w:val="24"/>
          <w:szCs w:val="24"/>
        </w:rPr>
      </w:pPr>
      <w:r w:rsidRPr="006C6CE3">
        <w:rPr>
          <w:rFonts w:ascii="Times New Roman" w:hAnsi="Times New Roman" w:cs="Times New Roman"/>
          <w:b/>
          <w:bCs/>
          <w:sz w:val="24"/>
          <w:szCs w:val="24"/>
        </w:rPr>
        <w:t>THE RELATIONSHIP BETWEEN THE QUALITY OF HEALTH CARE SERVICES AND THE LEVEL OF SATISFACTION OF OUTPATIENT PATIENTS AT THE TALANG BANJAR COMMUNITY HEALTH CENTER IN JAMBI CITY</w:t>
      </w:r>
    </w:p>
    <w:p w14:paraId="1B1F2DB7" w14:textId="77777777" w:rsidR="00005167" w:rsidRPr="006C6CE3" w:rsidRDefault="00005167" w:rsidP="00005167">
      <w:pPr>
        <w:spacing w:after="0" w:line="276" w:lineRule="auto"/>
        <w:jc w:val="center"/>
        <w:rPr>
          <w:rFonts w:ascii="Times New Roman" w:hAnsi="Times New Roman" w:cs="Times New Roman"/>
          <w:bCs/>
          <w:sz w:val="24"/>
          <w:szCs w:val="24"/>
        </w:rPr>
      </w:pPr>
    </w:p>
    <w:p w14:paraId="16297F8E" w14:textId="77777777" w:rsidR="00005167" w:rsidRPr="006C6CE3" w:rsidRDefault="00005167" w:rsidP="00005167">
      <w:pPr>
        <w:spacing w:after="0" w:line="276" w:lineRule="auto"/>
        <w:jc w:val="center"/>
        <w:rPr>
          <w:rFonts w:ascii="Times New Roman" w:hAnsi="Times New Roman" w:cs="Times New Roman"/>
          <w:bCs/>
          <w:sz w:val="24"/>
          <w:szCs w:val="24"/>
        </w:rPr>
      </w:pPr>
      <w:r w:rsidRPr="006C6CE3">
        <w:rPr>
          <w:rFonts w:ascii="Times New Roman" w:hAnsi="Times New Roman" w:cs="Times New Roman"/>
          <w:bCs/>
          <w:sz w:val="24"/>
          <w:szCs w:val="24"/>
        </w:rPr>
        <w:t>Rahmad Muttaqin</w:t>
      </w:r>
      <w:r w:rsidRPr="006C6CE3">
        <w:rPr>
          <w:rFonts w:ascii="Times New Roman" w:hAnsi="Times New Roman" w:cs="Times New Roman"/>
          <w:bCs/>
          <w:sz w:val="24"/>
          <w:szCs w:val="24"/>
          <w:vertAlign w:val="superscript"/>
        </w:rPr>
        <w:t>1</w:t>
      </w:r>
      <w:r w:rsidRPr="006C6CE3">
        <w:rPr>
          <w:rFonts w:ascii="Times New Roman" w:hAnsi="Times New Roman" w:cs="Times New Roman"/>
          <w:bCs/>
          <w:sz w:val="24"/>
          <w:szCs w:val="24"/>
        </w:rPr>
        <w:t>, Erna Elfrida Simanjuntak</w:t>
      </w:r>
      <w:r w:rsidRPr="006C6CE3">
        <w:rPr>
          <w:rFonts w:ascii="Times New Roman" w:hAnsi="Times New Roman" w:cs="Times New Roman"/>
          <w:bCs/>
          <w:sz w:val="24"/>
          <w:szCs w:val="24"/>
          <w:vertAlign w:val="superscript"/>
        </w:rPr>
        <w:t>2</w:t>
      </w:r>
      <w:r w:rsidRPr="006C6CE3">
        <w:rPr>
          <w:rFonts w:ascii="Times New Roman" w:hAnsi="Times New Roman" w:cs="Times New Roman"/>
          <w:bCs/>
          <w:sz w:val="24"/>
          <w:szCs w:val="24"/>
        </w:rPr>
        <w:t>, Rosdawati</w:t>
      </w:r>
      <w:r w:rsidRPr="006C6CE3">
        <w:rPr>
          <w:rFonts w:ascii="Times New Roman" w:hAnsi="Times New Roman" w:cs="Times New Roman"/>
          <w:bCs/>
          <w:sz w:val="24"/>
          <w:szCs w:val="24"/>
          <w:vertAlign w:val="superscript"/>
        </w:rPr>
        <w:t>3</w:t>
      </w:r>
    </w:p>
    <w:p w14:paraId="510F154B" w14:textId="77777777" w:rsidR="00005167" w:rsidRPr="006C6CE3" w:rsidRDefault="00005167" w:rsidP="00005167">
      <w:pPr>
        <w:spacing w:after="0" w:line="276" w:lineRule="auto"/>
        <w:jc w:val="center"/>
        <w:rPr>
          <w:rFonts w:ascii="Times New Roman" w:hAnsi="Times New Roman" w:cs="Times New Roman"/>
          <w:bCs/>
          <w:sz w:val="24"/>
          <w:szCs w:val="24"/>
        </w:rPr>
      </w:pPr>
      <w:r w:rsidRPr="006C6CE3">
        <w:rPr>
          <w:rFonts w:ascii="Times New Roman" w:hAnsi="Times New Roman" w:cs="Times New Roman"/>
          <w:bCs/>
          <w:sz w:val="24"/>
          <w:szCs w:val="24"/>
        </w:rPr>
        <w:t xml:space="preserve">Program Studi Sarjana </w:t>
      </w:r>
      <w:proofErr w:type="spellStart"/>
      <w:r w:rsidRPr="006C6CE3">
        <w:rPr>
          <w:rFonts w:ascii="Times New Roman" w:hAnsi="Times New Roman" w:cs="Times New Roman"/>
          <w:bCs/>
          <w:sz w:val="24"/>
          <w:szCs w:val="24"/>
        </w:rPr>
        <w:t>Administrasi</w:t>
      </w:r>
      <w:proofErr w:type="spellEnd"/>
      <w:r w:rsidRPr="006C6CE3">
        <w:rPr>
          <w:rFonts w:ascii="Times New Roman" w:hAnsi="Times New Roman" w:cs="Times New Roman"/>
          <w:bCs/>
          <w:sz w:val="24"/>
          <w:szCs w:val="24"/>
        </w:rPr>
        <w:t xml:space="preserve"> Rumah Sakit</w:t>
      </w:r>
    </w:p>
    <w:p w14:paraId="4AB0CC9D" w14:textId="77777777" w:rsidR="00005167" w:rsidRPr="006C6CE3" w:rsidRDefault="00005167" w:rsidP="00005167">
      <w:pPr>
        <w:spacing w:after="0" w:line="276" w:lineRule="auto"/>
        <w:jc w:val="center"/>
        <w:rPr>
          <w:rFonts w:ascii="Times New Roman" w:hAnsi="Times New Roman" w:cs="Times New Roman"/>
          <w:bCs/>
          <w:sz w:val="24"/>
          <w:szCs w:val="24"/>
        </w:rPr>
      </w:pPr>
      <w:r w:rsidRPr="006C6CE3">
        <w:rPr>
          <w:rFonts w:ascii="Times New Roman" w:hAnsi="Times New Roman" w:cs="Times New Roman"/>
          <w:bCs/>
          <w:sz w:val="24"/>
          <w:szCs w:val="24"/>
        </w:rPr>
        <w:t>STIKES Garuda Putih Jambi</w:t>
      </w:r>
    </w:p>
    <w:p w14:paraId="7BA6923A" w14:textId="77777777" w:rsidR="00005167" w:rsidRPr="006C6CE3" w:rsidRDefault="00005167" w:rsidP="00005167">
      <w:pPr>
        <w:spacing w:after="0" w:line="276" w:lineRule="auto"/>
        <w:jc w:val="center"/>
        <w:rPr>
          <w:rFonts w:ascii="Times New Roman" w:hAnsi="Times New Roman" w:cs="Times New Roman"/>
          <w:bCs/>
          <w:sz w:val="24"/>
          <w:szCs w:val="24"/>
        </w:rPr>
      </w:pPr>
      <w:proofErr w:type="gramStart"/>
      <w:r w:rsidRPr="006C6CE3">
        <w:rPr>
          <w:rFonts w:ascii="Times New Roman" w:hAnsi="Times New Roman" w:cs="Times New Roman"/>
          <w:bCs/>
          <w:sz w:val="24"/>
          <w:szCs w:val="24"/>
        </w:rPr>
        <w:t>Gmail :</w:t>
      </w:r>
      <w:proofErr w:type="gramEnd"/>
      <w:r w:rsidRPr="006C6CE3">
        <w:rPr>
          <w:rFonts w:ascii="Times New Roman" w:hAnsi="Times New Roman" w:cs="Times New Roman"/>
          <w:bCs/>
          <w:sz w:val="24"/>
          <w:szCs w:val="24"/>
        </w:rPr>
        <w:t xml:space="preserve"> </w:t>
      </w:r>
      <w:hyperlink r:id="rId5" w:history="1">
        <w:r w:rsidRPr="006C6CE3">
          <w:rPr>
            <w:rStyle w:val="Hyperlink"/>
            <w:rFonts w:ascii="Times New Roman" w:hAnsi="Times New Roman" w:cs="Times New Roman"/>
            <w:bCs/>
            <w:sz w:val="24"/>
            <w:szCs w:val="24"/>
          </w:rPr>
          <w:t>taqinnn0901@gmail.com</w:t>
        </w:r>
      </w:hyperlink>
    </w:p>
    <w:p w14:paraId="4044AA30" w14:textId="77777777" w:rsidR="00005167" w:rsidRPr="00344370" w:rsidRDefault="00005167" w:rsidP="00005167">
      <w:pPr>
        <w:pStyle w:val="Heading1"/>
        <w:spacing w:line="276" w:lineRule="auto"/>
        <w:rPr>
          <w:b w:val="0"/>
          <w:bCs/>
        </w:rPr>
      </w:pPr>
    </w:p>
    <w:p w14:paraId="2541DBAA" w14:textId="77777777" w:rsidR="00005167" w:rsidRPr="00344370" w:rsidRDefault="00005167" w:rsidP="00005167">
      <w:pPr>
        <w:pStyle w:val="Heading1"/>
        <w:spacing w:line="276" w:lineRule="auto"/>
        <w:rPr>
          <w:i/>
          <w:iCs/>
        </w:rPr>
      </w:pPr>
      <w:bookmarkStart w:id="0" w:name="_Toc235394854"/>
      <w:r w:rsidRPr="00344370">
        <w:rPr>
          <w:i/>
          <w:iCs/>
        </w:rPr>
        <w:t>ABSTRACT</w:t>
      </w:r>
      <w:bookmarkEnd w:id="0"/>
    </w:p>
    <w:p w14:paraId="6A94D5A2" w14:textId="77777777" w:rsidR="00005167" w:rsidRPr="00344370" w:rsidRDefault="00005167" w:rsidP="00005167">
      <w:pPr>
        <w:pStyle w:val="Heading1"/>
        <w:spacing w:line="276" w:lineRule="auto"/>
        <w:jc w:val="both"/>
        <w:rPr>
          <w:b w:val="0"/>
          <w:bCs/>
        </w:rPr>
      </w:pPr>
    </w:p>
    <w:p w14:paraId="6AD48FA0" w14:textId="77777777" w:rsidR="00005167" w:rsidRDefault="00005167" w:rsidP="00005167">
      <w:pPr>
        <w:spacing w:after="0"/>
        <w:ind w:firstLine="720"/>
        <w:jc w:val="both"/>
        <w:rPr>
          <w:rFonts w:ascii="Times New Roman" w:hAnsi="Times New Roman" w:cs="Times New Roman"/>
          <w:i/>
          <w:iCs/>
          <w:sz w:val="24"/>
          <w:szCs w:val="24"/>
        </w:rPr>
      </w:pPr>
      <w:r w:rsidRPr="0077297A">
        <w:rPr>
          <w:rFonts w:ascii="Times New Roman" w:hAnsi="Times New Roman" w:cs="Times New Roman"/>
          <w:i/>
          <w:iCs/>
          <w:sz w:val="24"/>
          <w:szCs w:val="24"/>
        </w:rPr>
        <w:t>The quality of primary health care determines public trust and satisfaction with the health system (WHO, 2018). As a first-level facility with a high outpatient burden of 8,843 visits in 2025, the Talang Banjar Public Health Center (</w:t>
      </w:r>
      <w:proofErr w:type="spellStart"/>
      <w:r w:rsidRPr="0077297A">
        <w:rPr>
          <w:rFonts w:ascii="Times New Roman" w:hAnsi="Times New Roman" w:cs="Times New Roman"/>
          <w:i/>
          <w:iCs/>
          <w:sz w:val="24"/>
          <w:szCs w:val="24"/>
        </w:rPr>
        <w:t>Puskesmas</w:t>
      </w:r>
      <w:proofErr w:type="spellEnd"/>
      <w:r w:rsidRPr="0077297A">
        <w:rPr>
          <w:rFonts w:ascii="Times New Roman" w:hAnsi="Times New Roman" w:cs="Times New Roman"/>
          <w:i/>
          <w:iCs/>
          <w:sz w:val="24"/>
          <w:szCs w:val="24"/>
        </w:rPr>
        <w:t>), Jambi City, still faces patient complaints regarding waiting times, procedural clarity, and communication from health workers, potentially affecting patient satisfaction. This study aimed to determine the relationship between health care service quality and outpatient satisfaction at the Talang Banjar Public Health Center, Jambi City. A quantitative method with an observational analytic cross-sectional design was used. The sample consisted of 100 respondents selected using accidental sampling from a population of 8,843 outpatients in 2025. Data were collected through a Likert-scale questionnaire and analyzed using the Pearson Product Moment Correlation test with SPSS. Results showed all dimensions of service quality had a positive and significant relationship with patient satisfaction: Reliability (r = 0.557), Assurance (r = 0.542), Empathy (r = 0.530), Tangibles (r = 0.497), and Responsiveness (r = 0.440), all p &lt; 0.001. Reliability showed the strongest correlation. Therefore, Ha was accepted, indicating a significant relationship between service quality and outpatient satisfaction. These findings reinforce SERVQUAL theory's validity in Indonesia's primary health care context and recommend comprehensive quality improvements in service consistency, communication, and physical facilities</w:t>
      </w:r>
      <w:r>
        <w:rPr>
          <w:rFonts w:ascii="Times New Roman" w:hAnsi="Times New Roman" w:cs="Times New Roman"/>
          <w:i/>
          <w:iCs/>
          <w:sz w:val="24"/>
          <w:szCs w:val="24"/>
        </w:rPr>
        <w:t>.</w:t>
      </w:r>
    </w:p>
    <w:p w14:paraId="7796DCEA" w14:textId="77777777" w:rsidR="00005167" w:rsidRPr="00A94CCD" w:rsidRDefault="00005167" w:rsidP="00005167">
      <w:pPr>
        <w:spacing w:after="0"/>
        <w:ind w:firstLine="720"/>
        <w:jc w:val="both"/>
        <w:rPr>
          <w:rFonts w:ascii="Times New Roman" w:hAnsi="Times New Roman" w:cs="Times New Roman"/>
          <w:i/>
          <w:iCs/>
          <w:sz w:val="24"/>
          <w:szCs w:val="24"/>
        </w:rPr>
      </w:pPr>
    </w:p>
    <w:p w14:paraId="71A5FD82" w14:textId="77777777" w:rsidR="00005167" w:rsidRPr="00A94CCD" w:rsidRDefault="00005167" w:rsidP="00005167">
      <w:pPr>
        <w:spacing w:after="0"/>
        <w:jc w:val="both"/>
        <w:rPr>
          <w:rFonts w:ascii="Times New Roman" w:hAnsi="Times New Roman" w:cs="Times New Roman"/>
          <w:i/>
          <w:iCs/>
          <w:sz w:val="24"/>
          <w:szCs w:val="24"/>
        </w:rPr>
      </w:pPr>
      <w:r w:rsidRPr="00A94CCD">
        <w:rPr>
          <w:rFonts w:ascii="Times New Roman" w:hAnsi="Times New Roman" w:cs="Times New Roman"/>
          <w:b/>
          <w:bCs/>
          <w:i/>
          <w:iCs/>
          <w:sz w:val="24"/>
          <w:szCs w:val="24"/>
        </w:rPr>
        <w:t>Keywords:</w:t>
      </w:r>
      <w:r w:rsidRPr="00A94CCD">
        <w:rPr>
          <w:rFonts w:ascii="Times New Roman" w:hAnsi="Times New Roman" w:cs="Times New Roman"/>
          <w:i/>
          <w:iCs/>
          <w:sz w:val="24"/>
          <w:szCs w:val="24"/>
        </w:rPr>
        <w:t xml:space="preserve"> Service Quality, Patient Satisfaction, SERVQUAL, Outpatient, Primary Health Center</w:t>
      </w:r>
    </w:p>
    <w:p w14:paraId="49D499A3" w14:textId="3E152B95" w:rsidR="00AA070B" w:rsidRPr="00005167" w:rsidRDefault="00AA070B" w:rsidP="00005167"/>
    <w:sectPr w:rsidR="00AA070B" w:rsidRPr="00005167" w:rsidSect="00DA4098">
      <w:pgSz w:w="11906" w:h="16838" w:code="9"/>
      <w:pgMar w:top="1701"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6773BE9"/>
    <w:multiLevelType w:val="multilevel"/>
    <w:tmpl w:val="43581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67146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098"/>
    <w:rsid w:val="00005167"/>
    <w:rsid w:val="000A0666"/>
    <w:rsid w:val="000E40EF"/>
    <w:rsid w:val="00245A9A"/>
    <w:rsid w:val="004D2D4D"/>
    <w:rsid w:val="007270E5"/>
    <w:rsid w:val="00AA070B"/>
    <w:rsid w:val="00AA733B"/>
    <w:rsid w:val="00DA40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E2087"/>
  <w15:chartTrackingRefBased/>
  <w15:docId w15:val="{604313AC-7853-4405-A603-C80F20988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167"/>
  </w:style>
  <w:style w:type="paragraph" w:styleId="Heading1">
    <w:name w:val="heading 1"/>
    <w:basedOn w:val="Normal"/>
    <w:next w:val="Normal"/>
    <w:link w:val="Heading1Char"/>
    <w:uiPriority w:val="9"/>
    <w:qFormat/>
    <w:rsid w:val="00DA4098"/>
    <w:pPr>
      <w:keepNext/>
      <w:keepLines/>
      <w:spacing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4098"/>
    <w:rPr>
      <w:rFonts w:ascii="Times New Roman" w:eastAsiaTheme="majorEastAsia" w:hAnsi="Times New Roman" w:cstheme="majorBidi"/>
      <w:b/>
      <w:sz w:val="24"/>
      <w:szCs w:val="32"/>
    </w:rPr>
  </w:style>
  <w:style w:type="character" w:styleId="Hyperlink">
    <w:name w:val="Hyperlink"/>
    <w:basedOn w:val="DefaultParagraphFont"/>
    <w:uiPriority w:val="99"/>
    <w:unhideWhenUsed/>
    <w:rsid w:val="00AA73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aqinnn0901@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304</Words>
  <Characters>1733</Characters>
  <Application>Microsoft Office Word</Application>
  <DocSecurity>0</DocSecurity>
  <Lines>14</Lines>
  <Paragraphs>4</Paragraphs>
  <ScaleCrop>false</ScaleCrop>
  <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Reviewer</cp:lastModifiedBy>
  <cp:revision>2</cp:revision>
  <dcterms:created xsi:type="dcterms:W3CDTF">2026-09-01T15:22:00Z</dcterms:created>
  <dcterms:modified xsi:type="dcterms:W3CDTF">2026-09-01T15:22:00Z</dcterms:modified>
</cp:coreProperties>
</file>