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DA8" w:rsidRPr="00CF3642" w:rsidRDefault="00286DA8" w:rsidP="00286DA8">
      <w:pPr>
        <w:spacing w:before="100" w:beforeAutospacing="1" w:after="100" w:afterAutospacing="1" w:line="240" w:lineRule="auto"/>
        <w:jc w:val="center"/>
        <w:rPr>
          <w:b/>
          <w:bCs/>
          <w:i/>
        </w:rPr>
      </w:pPr>
      <w:r w:rsidRPr="00CF3642">
        <w:rPr>
          <w:b/>
          <w:bCs/>
          <w:i/>
        </w:rPr>
        <w:t>QUALITATIVE STUDY OF FACTORS AFFECTING KNOWLEDGE ON COMPLIANCE IN DRUG MANAGEMENT AT THE PHARMACY INSTALLATION OF THE PROVINCIAL HEALTH OFFICE OF JAMBI</w:t>
      </w:r>
    </w:p>
    <w:p w:rsidR="00286DA8" w:rsidRPr="00421ACD" w:rsidRDefault="00286DA8" w:rsidP="00286DA8">
      <w:pPr>
        <w:spacing w:line="240" w:lineRule="auto"/>
        <w:jc w:val="center"/>
        <w:rPr>
          <w:rFonts w:cs="Times New Roman"/>
          <w:b/>
          <w:noProof/>
          <w:szCs w:val="24"/>
          <w:vertAlign w:val="superscript"/>
        </w:rPr>
      </w:pPr>
      <w:r>
        <w:rPr>
          <w:rFonts w:cs="Times New Roman"/>
          <w:bCs/>
          <w:noProof/>
          <w:szCs w:val="24"/>
        </w:rPr>
        <w:t>Nazwa Edsa Saprilia</w:t>
      </w:r>
      <w:r>
        <w:rPr>
          <w:rFonts w:cs="Times New Roman"/>
          <w:bCs/>
          <w:noProof/>
          <w:szCs w:val="24"/>
          <w:vertAlign w:val="superscript"/>
        </w:rPr>
        <w:t>1</w:t>
      </w:r>
      <w:r>
        <w:rPr>
          <w:rFonts w:cs="Times New Roman"/>
          <w:bCs/>
          <w:noProof/>
          <w:szCs w:val="24"/>
        </w:rPr>
        <w:t>, Yeyen Gustina Irawan</w:t>
      </w:r>
      <w:r>
        <w:rPr>
          <w:rFonts w:cs="Times New Roman"/>
          <w:bCs/>
          <w:noProof/>
          <w:szCs w:val="24"/>
          <w:vertAlign w:val="superscript"/>
        </w:rPr>
        <w:t>2</w:t>
      </w:r>
      <w:r>
        <w:rPr>
          <w:rFonts w:cs="Times New Roman"/>
          <w:bCs/>
          <w:noProof/>
          <w:szCs w:val="24"/>
        </w:rPr>
        <w:t>, Listautin</w:t>
      </w:r>
      <w:r>
        <w:rPr>
          <w:rFonts w:cs="Times New Roman"/>
          <w:bCs/>
          <w:noProof/>
          <w:szCs w:val="24"/>
          <w:vertAlign w:val="superscript"/>
        </w:rPr>
        <w:t>3</w:t>
      </w:r>
    </w:p>
    <w:p w:rsidR="00286DA8" w:rsidRPr="002F7539" w:rsidRDefault="00286DA8" w:rsidP="00286DA8">
      <w:pPr>
        <w:spacing w:line="240" w:lineRule="auto"/>
        <w:jc w:val="center"/>
        <w:rPr>
          <w:rFonts w:cs="Times New Roman"/>
          <w:bCs/>
          <w:i/>
          <w:iCs/>
          <w:noProof/>
          <w:szCs w:val="24"/>
        </w:rPr>
      </w:pPr>
      <w:r w:rsidRPr="002F7539">
        <w:rPr>
          <w:rFonts w:cs="Times New Roman"/>
          <w:bCs/>
          <w:i/>
          <w:iCs/>
          <w:noProof/>
          <w:szCs w:val="24"/>
        </w:rPr>
        <w:t>Bachelor of Hospital Administration Study Program</w:t>
      </w:r>
    </w:p>
    <w:p w:rsidR="00286DA8" w:rsidRDefault="00286DA8" w:rsidP="00286DA8">
      <w:pPr>
        <w:spacing w:line="240" w:lineRule="auto"/>
        <w:jc w:val="center"/>
        <w:rPr>
          <w:rFonts w:cs="Times New Roman"/>
          <w:bCs/>
          <w:noProof/>
          <w:szCs w:val="24"/>
        </w:rPr>
      </w:pPr>
      <w:r w:rsidRPr="00A3648C">
        <w:rPr>
          <w:rFonts w:cs="Times New Roman"/>
          <w:bCs/>
          <w:noProof/>
          <w:szCs w:val="24"/>
        </w:rPr>
        <w:t>STIKES Garuda Putih Jambi</w:t>
      </w:r>
    </w:p>
    <w:p w:rsidR="00286DA8" w:rsidRDefault="00286DA8" w:rsidP="00286DA8">
      <w:pPr>
        <w:spacing w:line="240" w:lineRule="auto"/>
        <w:jc w:val="center"/>
        <w:rPr>
          <w:rFonts w:cs="Times New Roman"/>
          <w:bCs/>
          <w:noProof/>
          <w:szCs w:val="24"/>
        </w:rPr>
      </w:pPr>
    </w:p>
    <w:p w:rsidR="00286DA8" w:rsidRPr="00483645" w:rsidRDefault="00286DA8" w:rsidP="00286DA8">
      <w:pPr>
        <w:pStyle w:val="Heading1"/>
        <w:jc w:val="center"/>
        <w:rPr>
          <w:rFonts w:eastAsia="Times New Roman" w:cs="Times New Roman"/>
          <w:b/>
          <w:bCs/>
          <w:i/>
          <w:iCs/>
          <w:color w:val="auto"/>
          <w:szCs w:val="24"/>
          <w:lang w:val="en-US"/>
        </w:rPr>
      </w:pPr>
      <w:bookmarkStart w:id="0" w:name="_Toc234488888"/>
      <w:bookmarkStart w:id="1" w:name="_GoBack"/>
      <w:r w:rsidRPr="00483645">
        <w:rPr>
          <w:rFonts w:eastAsia="Times New Roman" w:cs="Times New Roman"/>
          <w:b/>
          <w:bCs/>
          <w:i/>
          <w:iCs/>
          <w:color w:val="auto"/>
          <w:szCs w:val="24"/>
          <w:lang w:val="en-US"/>
        </w:rPr>
        <w:t>ABSTRACT</w:t>
      </w:r>
      <w:bookmarkEnd w:id="0"/>
    </w:p>
    <w:bookmarkEnd w:id="1"/>
    <w:p w:rsidR="00286DA8" w:rsidRPr="00CF3642" w:rsidRDefault="00286DA8" w:rsidP="00286DA8">
      <w:pPr>
        <w:pStyle w:val="NormalWeb"/>
        <w:jc w:val="both"/>
        <w:rPr>
          <w:i/>
        </w:rPr>
      </w:pPr>
      <w:r w:rsidRPr="001E44C5">
        <w:br/>
      </w:r>
      <w:r w:rsidRPr="00CF3642">
        <w:rPr>
          <w:i/>
        </w:rPr>
        <w:t>Proper drug management is a crucial component in ensuring the availability, quality, and safety of medicines within healthcare facilities. The compliance of pharmaceutical personnel in implementing drug management according to standard operating procedures is strongly influenced by their level of knowledge. However, various internal and external factors may affect both knowledge and compliance in drug management practices. This study aimed to analyze the factors influencing knowledge related to compliance with drug management at the Pharmacy Installation of the Jambi Provincial Health Office. This research employed a descriptive qualitative approach. Data were collected through in-depth interviews, observations, and documentation. The informants consisted of personnel involved in drug management activities at the Pharmacy Installation of the Jambi Provincial Health Office. Data were analyzed through the stages of data reduction, data presentation, and conclusion drawing. Data validity was ensured using source triangulation, technique triangulation, member checking, and audit trails. The findings revealed that the personnel’s level of knowledge regarding drug planning, procurement, storage, recording, and distribution was generally good, which supported the implementation of drug management in accordance with applicable regulations. Factors influencing knowledge and compliance included educational background, work experience, training, motivation, budget availability, and supporting facilities and infrastructure. The main obstacles identified were limited budgets and storage facilities that had not fully met established standards. Nevertheless, personnel continued to maintain compliance through effective coordination, proper record-keeping, and the utilization of available reporting systems. In conclusion, adequate knowledge contributes significantly to improved compliance in drug management practices. However, it should be supported by improved facilities, continuous training programs, and strong managerial support to optimize the implementation of drug management.</w:t>
      </w:r>
    </w:p>
    <w:p w:rsidR="00286DA8" w:rsidRPr="00CF3642" w:rsidRDefault="00286DA8" w:rsidP="00286DA8">
      <w:pPr>
        <w:pStyle w:val="NormalWeb"/>
        <w:jc w:val="both"/>
        <w:rPr>
          <w:i/>
        </w:rPr>
      </w:pPr>
      <w:r w:rsidRPr="00CF3642">
        <w:rPr>
          <w:i/>
        </w:rPr>
        <w:t>Keywords: Knowledge, compliance, drug management, pharmacy installation, qualitative research.</w:t>
      </w:r>
    </w:p>
    <w:p w:rsidR="00286DA8" w:rsidRPr="00C97076" w:rsidRDefault="00286DA8" w:rsidP="00286DA8">
      <w:pPr>
        <w:spacing w:before="100" w:beforeAutospacing="1" w:after="100" w:afterAutospacing="1" w:line="240" w:lineRule="auto"/>
        <w:rPr>
          <w:rFonts w:eastAsia="Times New Roman" w:cs="Times New Roman"/>
          <w:szCs w:val="24"/>
          <w:lang w:val="en-US"/>
        </w:rPr>
      </w:pPr>
    </w:p>
    <w:p w:rsidR="00DC013E" w:rsidRDefault="00DC013E"/>
    <w:sectPr w:rsidR="00DC01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DA8"/>
    <w:rsid w:val="00286DA8"/>
    <w:rsid w:val="00C41298"/>
    <w:rsid w:val="00DC013E"/>
    <w:rsid w:val="00E1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91C136-8BD4-4FFF-8AB3-91E2A998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DA8"/>
    <w:rPr>
      <w:rFonts w:ascii="Times New Roman" w:hAnsi="Times New Roman"/>
      <w:sz w:val="24"/>
      <w:lang w:val="id-ID"/>
    </w:rPr>
  </w:style>
  <w:style w:type="paragraph" w:styleId="Heading1">
    <w:name w:val="heading 1"/>
    <w:basedOn w:val="Normal"/>
    <w:next w:val="Normal"/>
    <w:link w:val="Heading1Char"/>
    <w:uiPriority w:val="9"/>
    <w:qFormat/>
    <w:rsid w:val="00286DA8"/>
    <w:pPr>
      <w:keepNext/>
      <w:keepLines/>
      <w:spacing w:before="240" w:after="0"/>
      <w:outlineLvl w:val="0"/>
    </w:pPr>
    <w:rPr>
      <w:rFonts w:eastAsiaTheme="majorEastAsia" w:cstheme="majorBidi"/>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DA8"/>
    <w:rPr>
      <w:rFonts w:ascii="Times New Roman" w:eastAsiaTheme="majorEastAsia" w:hAnsi="Times New Roman" w:cstheme="majorBidi"/>
      <w:color w:val="000000" w:themeColor="text1"/>
      <w:sz w:val="28"/>
      <w:szCs w:val="32"/>
      <w:lang w:val="id-ID"/>
    </w:rPr>
  </w:style>
  <w:style w:type="paragraph" w:styleId="NormalWeb">
    <w:name w:val="Normal (Web)"/>
    <w:basedOn w:val="Normal"/>
    <w:uiPriority w:val="99"/>
    <w:unhideWhenUsed/>
    <w:qFormat/>
    <w:rsid w:val="00286DA8"/>
    <w:pPr>
      <w:spacing w:before="100" w:beforeAutospacing="1" w:after="100" w:afterAutospacing="1" w:line="240" w:lineRule="auto"/>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w10</cp:lastModifiedBy>
  <cp:revision>1</cp:revision>
  <dcterms:created xsi:type="dcterms:W3CDTF">2026-07-13T07:29:00Z</dcterms:created>
  <dcterms:modified xsi:type="dcterms:W3CDTF">2026-07-13T07:29:00Z</dcterms:modified>
</cp:coreProperties>
</file>