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B9395" w14:textId="77777777" w:rsidR="0034584C" w:rsidRPr="005F4529" w:rsidRDefault="0034584C" w:rsidP="0034584C">
      <w:pPr>
        <w:spacing w:after="0" w:line="360" w:lineRule="auto"/>
        <w:jc w:val="center"/>
        <w:rPr>
          <w:rFonts w:ascii="Times New Roman" w:hAnsi="Times New Roman" w:cs="Times New Roman"/>
          <w:b/>
          <w:bCs/>
          <w:i/>
          <w:iCs/>
          <w:spacing w:val="-16"/>
          <w:sz w:val="28"/>
          <w:szCs w:val="28"/>
        </w:rPr>
      </w:pPr>
      <w:r w:rsidRPr="005F4529">
        <w:rPr>
          <w:rFonts w:ascii="Times New Roman" w:hAnsi="Times New Roman" w:cs="Times New Roman"/>
          <w:b/>
          <w:bCs/>
          <w:i/>
          <w:iCs/>
          <w:spacing w:val="-26"/>
          <w:sz w:val="28"/>
          <w:szCs w:val="28"/>
        </w:rPr>
        <w:t>PREDICTION OF OUTPATIENT VISITS AT THE GENERAL</w:t>
      </w:r>
      <w:r w:rsidRPr="005F4529">
        <w:rPr>
          <w:rFonts w:ascii="Times New Roman" w:hAnsi="Times New Roman" w:cs="Times New Roman"/>
          <w:b/>
          <w:bCs/>
          <w:i/>
          <w:iCs/>
          <w:spacing w:val="-16"/>
          <w:sz w:val="28"/>
          <w:szCs w:val="28"/>
        </w:rPr>
        <w:t xml:space="preserve"> POLYCLINIC BASED ON AGE GROUPS USING THE LINEAR REGRESSION METHOD</w:t>
      </w:r>
    </w:p>
    <w:p w14:paraId="45299AD0" w14:textId="77777777" w:rsidR="0034584C" w:rsidRPr="00207ECA" w:rsidRDefault="0034584C" w:rsidP="0034584C">
      <w:pPr>
        <w:spacing w:after="0" w:line="360" w:lineRule="auto"/>
        <w:jc w:val="center"/>
        <w:rPr>
          <w:rFonts w:ascii="Times New Roman" w:eastAsiaTheme="majorEastAsia" w:hAnsi="Times New Roman" w:cs="Times New Roman"/>
          <w:color w:val="000000" w:themeColor="text1"/>
          <w:sz w:val="24"/>
          <w:szCs w:val="24"/>
        </w:rPr>
      </w:pPr>
      <w:r w:rsidRPr="00207ECA">
        <w:rPr>
          <w:rFonts w:ascii="Times New Roman" w:eastAsiaTheme="majorEastAsia" w:hAnsi="Times New Roman" w:cs="Times New Roman"/>
          <w:color w:val="000000" w:themeColor="text1"/>
          <w:sz w:val="24"/>
          <w:szCs w:val="24"/>
        </w:rPr>
        <w:t>Septi Rulinah Rambe</w:t>
      </w:r>
      <w:r w:rsidRPr="00207ECA">
        <w:rPr>
          <w:rFonts w:ascii="Times New Roman" w:eastAsiaTheme="majorEastAsia" w:hAnsi="Times New Roman" w:cs="Times New Roman"/>
          <w:color w:val="000000" w:themeColor="text1"/>
          <w:sz w:val="24"/>
          <w:szCs w:val="24"/>
          <w:vertAlign w:val="superscript"/>
        </w:rPr>
        <w:t>1</w:t>
      </w:r>
      <w:r w:rsidRPr="00207ECA">
        <w:rPr>
          <w:rFonts w:ascii="Times New Roman" w:eastAsiaTheme="majorEastAsia" w:hAnsi="Times New Roman" w:cs="Times New Roman"/>
          <w:color w:val="000000" w:themeColor="text1"/>
          <w:sz w:val="24"/>
          <w:szCs w:val="24"/>
        </w:rPr>
        <w:t xml:space="preserve"> , Renny Afriany</w:t>
      </w:r>
      <w:r>
        <w:rPr>
          <w:rFonts w:ascii="Times New Roman" w:eastAsiaTheme="majorEastAsia" w:hAnsi="Times New Roman" w:cs="Times New Roman"/>
          <w:color w:val="000000" w:themeColor="text1"/>
          <w:sz w:val="24"/>
          <w:szCs w:val="24"/>
        </w:rPr>
        <w:t>.N</w:t>
      </w:r>
      <w:r w:rsidRPr="00207ECA">
        <w:rPr>
          <w:rFonts w:ascii="Times New Roman" w:eastAsiaTheme="majorEastAsia" w:hAnsi="Times New Roman" w:cs="Times New Roman"/>
          <w:sz w:val="24"/>
          <w:szCs w:val="24"/>
          <w:vertAlign w:val="superscript"/>
        </w:rPr>
        <w:t>2</w:t>
      </w:r>
      <w:r w:rsidRPr="00207ECA">
        <w:rPr>
          <w:rFonts w:ascii="Times New Roman" w:eastAsiaTheme="majorEastAsia" w:hAnsi="Times New Roman" w:cs="Times New Roman"/>
          <w:color w:val="000000" w:themeColor="text1"/>
          <w:sz w:val="24"/>
          <w:szCs w:val="24"/>
        </w:rPr>
        <w:t xml:space="preserve"> , Listautin</w:t>
      </w:r>
      <w:r w:rsidRPr="00207ECA">
        <w:rPr>
          <w:rFonts w:ascii="Times New Roman" w:eastAsiaTheme="majorEastAsia" w:hAnsi="Times New Roman" w:cs="Times New Roman"/>
          <w:color w:val="000000" w:themeColor="text1"/>
          <w:sz w:val="24"/>
          <w:szCs w:val="24"/>
          <w:vertAlign w:val="superscript"/>
        </w:rPr>
        <w:t>3</w:t>
      </w:r>
    </w:p>
    <w:p w14:paraId="6824F5AD" w14:textId="77777777" w:rsidR="0034584C" w:rsidRPr="00207ECA" w:rsidRDefault="0034584C" w:rsidP="0034584C">
      <w:pPr>
        <w:spacing w:after="0" w:line="360" w:lineRule="auto"/>
        <w:jc w:val="center"/>
        <w:rPr>
          <w:rFonts w:ascii="Times New Roman" w:eastAsiaTheme="majorEastAsia" w:hAnsi="Times New Roman" w:cs="Times New Roman"/>
          <w:color w:val="000000" w:themeColor="text1"/>
          <w:sz w:val="24"/>
          <w:szCs w:val="24"/>
        </w:rPr>
      </w:pPr>
      <w:r w:rsidRPr="00207ECA">
        <w:rPr>
          <w:rFonts w:ascii="Times New Roman" w:eastAsiaTheme="majorEastAsia" w:hAnsi="Times New Roman" w:cs="Times New Roman"/>
          <w:color w:val="000000" w:themeColor="text1"/>
          <w:sz w:val="24"/>
          <w:szCs w:val="24"/>
        </w:rPr>
        <w:t>Program Studi Administrasi Rumah Sakit</w:t>
      </w:r>
    </w:p>
    <w:p w14:paraId="6CF1DF10" w14:textId="77777777" w:rsidR="0034584C" w:rsidRPr="00207ECA" w:rsidRDefault="0034584C" w:rsidP="0034584C">
      <w:pPr>
        <w:spacing w:after="0" w:line="360" w:lineRule="auto"/>
        <w:jc w:val="center"/>
        <w:rPr>
          <w:rFonts w:ascii="Times New Roman" w:eastAsiaTheme="majorEastAsia" w:hAnsi="Times New Roman" w:cs="Times New Roman"/>
          <w:color w:val="000000" w:themeColor="text1"/>
          <w:sz w:val="24"/>
          <w:szCs w:val="24"/>
        </w:rPr>
      </w:pPr>
      <w:r w:rsidRPr="00207ECA">
        <w:rPr>
          <w:rFonts w:ascii="Times New Roman" w:eastAsiaTheme="majorEastAsia" w:hAnsi="Times New Roman" w:cs="Times New Roman"/>
          <w:color w:val="000000" w:themeColor="text1"/>
          <w:sz w:val="24"/>
          <w:szCs w:val="24"/>
        </w:rPr>
        <w:t>STIKES Garuda Putih</w:t>
      </w:r>
    </w:p>
    <w:p w14:paraId="16075443" w14:textId="77777777" w:rsidR="0034584C" w:rsidRPr="00207ECA" w:rsidRDefault="0034584C" w:rsidP="0034584C">
      <w:pPr>
        <w:spacing w:after="0" w:line="360" w:lineRule="auto"/>
        <w:jc w:val="center"/>
        <w:rPr>
          <w:rFonts w:ascii="Times New Roman" w:eastAsiaTheme="majorEastAsia" w:hAnsi="Times New Roman" w:cs="Times New Roman"/>
          <w:color w:val="000000" w:themeColor="text1"/>
          <w:sz w:val="24"/>
          <w:szCs w:val="24"/>
        </w:rPr>
      </w:pPr>
      <w:r w:rsidRPr="00207ECA">
        <w:rPr>
          <w:rFonts w:ascii="Times New Roman" w:eastAsiaTheme="majorEastAsia" w:hAnsi="Times New Roman" w:cs="Times New Roman"/>
          <w:color w:val="000000" w:themeColor="text1"/>
          <w:sz w:val="24"/>
          <w:szCs w:val="24"/>
        </w:rPr>
        <w:t xml:space="preserve">Email : </w:t>
      </w:r>
      <w:hyperlink r:id="rId4" w:history="1">
        <w:r w:rsidRPr="00207ECA">
          <w:rPr>
            <w:rStyle w:val="Hyperlink"/>
            <w:rFonts w:cs="Times New Roman"/>
            <w:sz w:val="24"/>
            <w:szCs w:val="24"/>
          </w:rPr>
          <w:t>septiirulinahh@gmail.com</w:t>
        </w:r>
      </w:hyperlink>
      <w:r w:rsidRPr="00207ECA">
        <w:rPr>
          <w:rFonts w:ascii="Times New Roman" w:eastAsiaTheme="majorEastAsia" w:hAnsi="Times New Roman" w:cs="Times New Roman"/>
          <w:color w:val="000000" w:themeColor="text1"/>
          <w:sz w:val="24"/>
          <w:szCs w:val="24"/>
        </w:rPr>
        <w:t xml:space="preserve"> </w:t>
      </w:r>
    </w:p>
    <w:p w14:paraId="32385419" w14:textId="77777777" w:rsidR="0034584C" w:rsidRPr="00381391" w:rsidRDefault="0034584C" w:rsidP="0034584C">
      <w:pPr>
        <w:pStyle w:val="Heading1"/>
        <w:spacing w:line="360" w:lineRule="auto"/>
        <w:rPr>
          <w:i/>
          <w:iCs/>
        </w:rPr>
      </w:pPr>
      <w:bookmarkStart w:id="0" w:name="_Toc232683130"/>
      <w:r w:rsidRPr="00381391">
        <w:rPr>
          <w:i/>
          <w:iCs/>
        </w:rPr>
        <w:t>ABSTRACK</w:t>
      </w:r>
      <w:bookmarkEnd w:id="0"/>
    </w:p>
    <w:p w14:paraId="35FF210B" w14:textId="77777777" w:rsidR="0034584C" w:rsidRPr="00381391" w:rsidRDefault="0034584C" w:rsidP="0034584C">
      <w:pPr>
        <w:spacing w:line="240" w:lineRule="auto"/>
        <w:jc w:val="both"/>
        <w:rPr>
          <w:rFonts w:ascii="Times New Roman" w:hAnsi="Times New Roman" w:cs="Times New Roman"/>
          <w:i/>
          <w:iCs/>
          <w:sz w:val="24"/>
          <w:szCs w:val="24"/>
        </w:rPr>
      </w:pPr>
      <w:r w:rsidRPr="00381391">
        <w:rPr>
          <w:rFonts w:ascii="Times New Roman" w:hAnsi="Times New Roman" w:cs="Times New Roman"/>
          <w:i/>
          <w:iCs/>
          <w:sz w:val="24"/>
          <w:szCs w:val="24"/>
        </w:rPr>
        <w:t>The number of outpatient visits is one of the indicators of healthcare service utilization that may change over time. Changes in the number of patient visits need to be analyzed to identify patient visit patterns and support healthcare service planning in the future. This study aimed to predict the number of outpatient visits based on age groups using the Linear Regression method at Koni Public Health Center, Jambi City. This study employed a quantitative approach with a predictive retrospective observational design. The data used were secondary data on outpatient visits at the General Polyclinic obtained from the e-Puskesmas system during the period of January to December 2025. The study population consisted of 6,090 patient visits. After the preprocessing stage, 2,271 visit records of patients aged 15–65 years were selected for analysis. The data were categorized into adolescent (15–24 years), adult (25–59 years), and elderly (60–65 years) age groups. Data analysis was conducted using RapidMiner through preprocessing, data transformation, Linear Regression modeling, and model evaluation stages. The results showed that the adolescent and adult age groups tended to experience an increase in the number of patient visits in the subsequent period, while the elderly age group showed a decreasing trend. The model evaluation results indicated RMSE values of 0.275, 0.304, and 0.290 for the adolescent, adult, and elderly groups, respectively. The Relative Error values obtained were 0.17%, 0.19%, and 7.78%, respectively. These findings indicate that the Linear Regression method performed well in predicting the number of patient visits, particularly for the adolescent and adult age groups. Based on the results of this study, it can be concluded that the Linear Regression method can be used to predict the number of outpatient visits based on age groups. The prediction results can serve as a consideration in healthcare service planning for future periods.</w:t>
      </w:r>
    </w:p>
    <w:p w14:paraId="17A3744C" w14:textId="77777777" w:rsidR="0034584C" w:rsidRPr="00381391" w:rsidRDefault="0034584C" w:rsidP="0034584C">
      <w:pPr>
        <w:spacing w:line="240" w:lineRule="auto"/>
        <w:jc w:val="both"/>
        <w:rPr>
          <w:rFonts w:ascii="Times New Roman" w:hAnsi="Times New Roman" w:cs="Times New Roman"/>
          <w:i/>
          <w:iCs/>
          <w:sz w:val="24"/>
          <w:szCs w:val="24"/>
        </w:rPr>
      </w:pPr>
      <w:r w:rsidRPr="00381391">
        <w:rPr>
          <w:rFonts w:ascii="Times New Roman" w:hAnsi="Times New Roman" w:cs="Times New Roman"/>
          <w:b/>
          <w:bCs/>
          <w:i/>
          <w:iCs/>
          <w:sz w:val="24"/>
          <w:szCs w:val="24"/>
        </w:rPr>
        <w:t>Keywords</w:t>
      </w:r>
      <w:r w:rsidRPr="00381391">
        <w:rPr>
          <w:rFonts w:ascii="Times New Roman" w:hAnsi="Times New Roman" w:cs="Times New Roman"/>
          <w:i/>
          <w:iCs/>
          <w:sz w:val="24"/>
          <w:szCs w:val="24"/>
        </w:rPr>
        <w:t>: Prediction, Data Mining, Patient Visits, Outpatient Care, Age Groups, Linear Regression.</w:t>
      </w:r>
    </w:p>
    <w:p w14:paraId="74B13E27" w14:textId="77777777" w:rsidR="0034584C" w:rsidRPr="00381391" w:rsidRDefault="0034584C" w:rsidP="0034584C">
      <w:pPr>
        <w:spacing w:line="240" w:lineRule="auto"/>
        <w:rPr>
          <w:rFonts w:ascii="Times New Roman" w:hAnsi="Times New Roman" w:cs="Times New Roman"/>
          <w:sz w:val="24"/>
          <w:szCs w:val="24"/>
        </w:rPr>
      </w:pPr>
    </w:p>
    <w:p w14:paraId="4EAA675C" w14:textId="77777777" w:rsidR="0034584C" w:rsidRDefault="0034584C" w:rsidP="0034584C">
      <w:pPr>
        <w:rPr>
          <w:rFonts w:ascii="Times New Roman" w:eastAsiaTheme="majorEastAsia" w:hAnsi="Times New Roman" w:cs="Times New Roman"/>
          <w:b/>
          <w:bCs/>
          <w:color w:val="000000" w:themeColor="text1"/>
          <w:sz w:val="28"/>
          <w:szCs w:val="28"/>
        </w:rPr>
      </w:pPr>
    </w:p>
    <w:p w14:paraId="2353EE16" w14:textId="77777777" w:rsidR="007C2A39" w:rsidRDefault="007C2A39"/>
    <w:sectPr w:rsidR="007C2A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84C"/>
    <w:rsid w:val="0007001C"/>
    <w:rsid w:val="00071D8A"/>
    <w:rsid w:val="0014258E"/>
    <w:rsid w:val="001A2AD6"/>
    <w:rsid w:val="002936BC"/>
    <w:rsid w:val="0034584C"/>
    <w:rsid w:val="0039256A"/>
    <w:rsid w:val="0057735A"/>
    <w:rsid w:val="006874F9"/>
    <w:rsid w:val="0079032D"/>
    <w:rsid w:val="007C2A39"/>
    <w:rsid w:val="0087202F"/>
    <w:rsid w:val="00B64B6A"/>
    <w:rsid w:val="00BE762A"/>
    <w:rsid w:val="00C147DD"/>
    <w:rsid w:val="00D6575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FD827"/>
  <w15:chartTrackingRefBased/>
  <w15:docId w15:val="{21D5F9A0-4A93-46E4-8247-CDED31C24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84C"/>
  </w:style>
  <w:style w:type="paragraph" w:styleId="Heading1">
    <w:name w:val="heading 1"/>
    <w:basedOn w:val="Normal"/>
    <w:next w:val="Normal"/>
    <w:link w:val="Heading1Char"/>
    <w:uiPriority w:val="9"/>
    <w:qFormat/>
    <w:rsid w:val="0034584C"/>
    <w:pPr>
      <w:keepNext/>
      <w:keepLines/>
      <w:spacing w:before="240" w:after="0"/>
      <w:jc w:val="center"/>
      <w:outlineLvl w:val="0"/>
    </w:pPr>
    <w:rPr>
      <w:rFonts w:ascii="Times New Roman" w:eastAsiaTheme="majorEastAsia" w:hAnsi="Times New Roman"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84C"/>
    <w:rPr>
      <w:rFonts w:ascii="Times New Roman" w:eastAsiaTheme="majorEastAsia" w:hAnsi="Times New Roman" w:cstheme="majorBidi"/>
      <w:b/>
      <w:sz w:val="28"/>
      <w:szCs w:val="32"/>
    </w:rPr>
  </w:style>
  <w:style w:type="character" w:styleId="Hyperlink">
    <w:name w:val="Hyperlink"/>
    <w:basedOn w:val="DefaultParagraphFont"/>
    <w:uiPriority w:val="99"/>
    <w:unhideWhenUsed/>
    <w:rsid w:val="003458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ptiirulinah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2039</Characters>
  <Application>Microsoft Office Word</Application>
  <DocSecurity>0</DocSecurity>
  <Lines>16</Lines>
  <Paragraphs>4</Paragraphs>
  <ScaleCrop>false</ScaleCrop>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srulinah1018@gmail.com</dc:creator>
  <cp:keywords/>
  <dc:description/>
  <cp:lastModifiedBy>srulinah1018@gmail.com</cp:lastModifiedBy>
  <cp:revision>1</cp:revision>
  <dcterms:created xsi:type="dcterms:W3CDTF">2026-07-20T03:10:00Z</dcterms:created>
  <dcterms:modified xsi:type="dcterms:W3CDTF">2026-07-20T03:11:00Z</dcterms:modified>
</cp:coreProperties>
</file>