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304815</wp:posOffset>
            </wp:positionH>
            <wp:positionV relativeFrom="page">
              <wp:posOffset>0</wp:posOffset>
            </wp:positionV>
            <wp:extent cx="6946868" cy="10033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6868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6350000</wp:posOffset>
            </wp:positionH>
            <wp:positionV relativeFrom="page">
              <wp:posOffset>10185400</wp:posOffset>
            </wp:positionV>
            <wp:extent cx="1016000" cy="381000"/>
            <wp:effectExtent l="0" t="0" r="0" b="0"/>
            <wp:wrapNone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0" w:left="170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17. Surat Izin Penelitian</dc:title>
  <dcterms:created xsi:type="dcterms:W3CDTF">2026-07-20T03:34:39Z</dcterms:created>
  <dcterms:modified xsi:type="dcterms:W3CDTF">2026-07-20T03:34:39Z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2026-07-07T00:00:00Z</vt:filetime>
  </property>
  <property fmtid="{D5CDD505-2E9C-101B-9397-08002B2CF9AE}" pid="4" name="LastSaved">
    <vt:filetime>2026-07-20T00:00:00Z</vt:filetime>
  </property>
  <property fmtid="{D5CDD505-2E9C-101B-9397-08002B2CF9AE}" pid="5" name="Producer">
    <vt:lpwstr>iOS Version 18.7.7 (Build 22H340) Quartz PDFContext</vt:lpwstr>
  </property>
</Properties>
</file>