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3E725" w14:textId="77777777" w:rsidR="00936EE6" w:rsidRDefault="00000000">
      <w:pPr>
        <w:spacing w:after="273"/>
        <w:ind w:right="3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DAFTAR PUSTAKA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27A7365B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Amir, A., &amp; Sari, P. (2024). </w:t>
      </w:r>
      <w:r>
        <w:rPr>
          <w:rFonts w:ascii="Times New Roman" w:eastAsia="Times New Roman" w:hAnsi="Times New Roman" w:cs="Times New Roman"/>
          <w:i/>
          <w:sz w:val="24"/>
        </w:rPr>
        <w:t>Defining the Integration of Primary Health Services : Perspectives from Leaders of Puskesmas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15</w:t>
      </w:r>
      <w:r>
        <w:rPr>
          <w:rFonts w:ascii="Times New Roman" w:eastAsia="Times New Roman" w:hAnsi="Times New Roman" w:cs="Times New Roman"/>
          <w:sz w:val="24"/>
        </w:rPr>
        <w:t xml:space="preserve">(3). http://ejurnal.poltekkestjk.ac.id/index.php/JK </w:t>
      </w:r>
    </w:p>
    <w:p w14:paraId="01BD122A" w14:textId="77777777" w:rsidR="00B30485" w:rsidRDefault="00000000" w:rsidP="00B30485">
      <w:pPr>
        <w:spacing w:after="148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Arsyad, D. S., Hamsyah, E. F., Qalby, N., Qanitha, A., Westerink, J., Cramer, M. J., Visseren, F. L. J., Doevendans, P. A., &amp; Ansariadi, A. (2022). The readiness of public primary health care ( PUSKESMAS ) for cardiovascular services in Makasar city , Indonesia. </w:t>
      </w:r>
      <w:r>
        <w:rPr>
          <w:rFonts w:ascii="Times New Roman" w:eastAsia="Times New Roman" w:hAnsi="Times New Roman" w:cs="Times New Roman"/>
          <w:i/>
          <w:sz w:val="24"/>
        </w:rPr>
        <w:t>BMC Health Services Research</w:t>
      </w:r>
      <w:r>
        <w:rPr>
          <w:rFonts w:ascii="Times New Roman" w:eastAsia="Times New Roman" w:hAnsi="Times New Roman" w:cs="Times New Roman"/>
          <w:sz w:val="24"/>
        </w:rPr>
        <w:t xml:space="preserve">, 1–12. https://doi.org/10.1186/s12913-022-08499-w </w:t>
      </w:r>
    </w:p>
    <w:p w14:paraId="48D6BBCE" w14:textId="4D6E73E7" w:rsidR="00936EE6" w:rsidRDefault="00000000" w:rsidP="00B30485">
      <w:pPr>
        <w:spacing w:after="148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Asaury, A. S., Hamid, A., Triyono, G., Informasi, S., Mandiri, U. S., Komputer,I., &amp; Luhur, U. B. (2025). </w:t>
      </w:r>
      <w:r>
        <w:rPr>
          <w:rFonts w:ascii="Times New Roman" w:eastAsia="Times New Roman" w:hAnsi="Times New Roman" w:cs="Times New Roman"/>
          <w:i/>
          <w:sz w:val="24"/>
        </w:rPr>
        <w:t>Prediksi Jumlah Pasien Masuk Rumah Sakit Menggunakan Metode Random Forest PREDICTION OF THE NUMBER OF PATIENTS ADMITTED TO HOSPITAL USING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(2), 447–459. https://doi.org/https://doi.org/10.52436/1.jpti.660 </w:t>
      </w:r>
    </w:p>
    <w:p w14:paraId="1BC43745" w14:textId="598C191C" w:rsidR="00B30485" w:rsidRDefault="00000000" w:rsidP="00B30485">
      <w:pPr>
        <w:spacing w:after="0" w:line="238" w:lineRule="auto"/>
        <w:ind w:left="480" w:hanging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Cerruti, B., Garavaldi, D., &amp; Lerario, A. (2023). Patient ’ s punctuality in an</w:t>
      </w:r>
      <w:r w:rsidR="00B3048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outpatient clinic : the role of age , medical branch and geographical factors. </w:t>
      </w:r>
      <w:r>
        <w:rPr>
          <w:rFonts w:ascii="Times New Roman" w:eastAsia="Times New Roman" w:hAnsi="Times New Roman" w:cs="Times New Roman"/>
          <w:i/>
          <w:sz w:val="24"/>
        </w:rPr>
        <w:t>BMC Health Services Research</w:t>
      </w:r>
      <w:r>
        <w:rPr>
          <w:rFonts w:ascii="Times New Roman" w:eastAsia="Times New Roman" w:hAnsi="Times New Roman" w:cs="Times New Roman"/>
          <w:sz w:val="24"/>
        </w:rPr>
        <w:t xml:space="preserve">, 1–10. https://doi.org/10.1186/s12913-02310379-w </w:t>
      </w:r>
    </w:p>
    <w:p w14:paraId="5BEB883A" w14:textId="77777777" w:rsidR="00B30485" w:rsidRPr="00B30485" w:rsidRDefault="00B30485" w:rsidP="00B30485">
      <w:pPr>
        <w:spacing w:after="0" w:line="238" w:lineRule="auto"/>
        <w:ind w:left="480" w:hanging="480"/>
        <w:jc w:val="both"/>
        <w:rPr>
          <w:rFonts w:ascii="Times New Roman" w:eastAsia="Times New Roman" w:hAnsi="Times New Roman" w:cs="Times New Roman"/>
          <w:sz w:val="24"/>
        </w:rPr>
      </w:pPr>
    </w:p>
    <w:p w14:paraId="754043FE" w14:textId="77777777" w:rsidR="00936EE6" w:rsidRDefault="00000000" w:rsidP="00B30485">
      <w:pPr>
        <w:spacing w:after="148" w:line="249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Creswell, J. W. (2023). </w:t>
      </w:r>
      <w:r>
        <w:rPr>
          <w:rFonts w:ascii="Times New Roman" w:eastAsia="Times New Roman" w:hAnsi="Times New Roman" w:cs="Times New Roman"/>
          <w:i/>
          <w:sz w:val="24"/>
        </w:rPr>
        <w:t>Research Design: Qualitative, Quantitative, and Mixed Methods Approaches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3D7D4B87" w14:textId="77777777" w:rsidR="00936EE6" w:rsidRDefault="00000000" w:rsidP="00B30485">
      <w:pPr>
        <w:spacing w:after="148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David T, C., Bryan A, S., Mohammed, A., Peter S, A., &amp; Leon D, S. (2023). The association between day of arrival, time of arrival, daily volume and the rate of patients that “left without being seen.” </w:t>
      </w:r>
      <w:r>
        <w:rPr>
          <w:rFonts w:ascii="Times New Roman" w:eastAsia="Times New Roman" w:hAnsi="Times New Roman" w:cs="Times New Roman"/>
          <w:i/>
          <w:sz w:val="24"/>
        </w:rPr>
        <w:t>American Journal of Emergency Medicine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</w:rPr>
        <w:t>67</w:t>
      </w:r>
      <w:r>
        <w:rPr>
          <w:rFonts w:ascii="Times New Roman" w:eastAsia="Times New Roman" w:hAnsi="Times New Roman" w:cs="Times New Roman"/>
          <w:sz w:val="24"/>
        </w:rPr>
        <w:t xml:space="preserve">, 24–28. https://doi.org/10.1016/j.ajem.2023.02.006 </w:t>
      </w:r>
    </w:p>
    <w:p w14:paraId="1C235430" w14:textId="31AD0B7D" w:rsidR="00936EE6" w:rsidRPr="00B30485" w:rsidRDefault="00000000" w:rsidP="00B30485">
      <w:pPr>
        <w:spacing w:after="0" w:line="249" w:lineRule="auto"/>
        <w:ind w:left="475" w:hanging="49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El-haddad, C., Hegazi, I., &amp; Hu, W. (2020). </w:t>
      </w:r>
      <w:r>
        <w:rPr>
          <w:rFonts w:ascii="Times New Roman" w:eastAsia="Times New Roman" w:hAnsi="Times New Roman" w:cs="Times New Roman"/>
          <w:i/>
          <w:sz w:val="24"/>
        </w:rPr>
        <w:t>Understanding Patient Expectations o</w:t>
      </w:r>
      <w:r w:rsidR="00B30485">
        <w:rPr>
          <w:rFonts w:ascii="Times New Roman" w:eastAsia="Times New Roman" w:hAnsi="Times New Roman" w:cs="Times New Roman"/>
          <w:i/>
          <w:sz w:val="24"/>
        </w:rPr>
        <w:t xml:space="preserve">f </w:t>
      </w:r>
      <w:r>
        <w:rPr>
          <w:rFonts w:ascii="Times New Roman" w:eastAsia="Times New Roman" w:hAnsi="Times New Roman" w:cs="Times New Roman"/>
          <w:i/>
          <w:sz w:val="24"/>
        </w:rPr>
        <w:t>Health Care : A Qualitative Study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(6), 1724–1731. </w:t>
      </w:r>
      <w:hyperlink r:id="rId6" w:history="1">
        <w:r w:rsidR="00B30485" w:rsidRPr="00B30485">
          <w:rPr>
            <w:rStyle w:val="Hyperlink"/>
            <w:rFonts w:ascii="Times New Roman" w:eastAsia="Times New Roman" w:hAnsi="Times New Roman" w:cs="Times New Roman"/>
            <w:color w:val="auto"/>
            <w:sz w:val="24"/>
            <w:u w:val="none"/>
          </w:rPr>
          <w:t>https://doi.org/10.1177/2374373520921692</w:t>
        </w:r>
      </w:hyperlink>
      <w:r w:rsidRPr="00B30485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CA82D3" w14:textId="77777777" w:rsidR="00B30485" w:rsidRPr="00B30485" w:rsidRDefault="00B30485" w:rsidP="00B30485">
      <w:pPr>
        <w:spacing w:after="0" w:line="249" w:lineRule="auto"/>
        <w:ind w:left="475" w:hanging="490"/>
        <w:jc w:val="both"/>
        <w:rPr>
          <w:color w:val="auto"/>
        </w:rPr>
      </w:pPr>
    </w:p>
    <w:p w14:paraId="12618923" w14:textId="2F742D91" w:rsidR="00936EE6" w:rsidRDefault="00000000" w:rsidP="00B30485">
      <w:pPr>
        <w:spacing w:after="161" w:line="238" w:lineRule="auto"/>
        <w:ind w:left="480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Elemoah, D., Abeasi, D. A., Agyei, F. B., Sasemame, E. S., &amp; Akumiah, P. O. (2025). </w:t>
      </w:r>
      <w:r>
        <w:rPr>
          <w:rFonts w:ascii="Times New Roman" w:eastAsia="Times New Roman" w:hAnsi="Times New Roman" w:cs="Times New Roman"/>
          <w:i/>
          <w:sz w:val="24"/>
        </w:rPr>
        <w:t>The waiting game : determinants and effects of OPD service delays in a Tertiary Health Facility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>.</w:t>
      </w:r>
      <w:r w:rsidR="00B3048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https://doi.org/10.1186/s12913-025135949%0A(2025) </w:t>
      </w:r>
    </w:p>
    <w:p w14:paraId="4A0B6733" w14:textId="77777777" w:rsidR="00B30485" w:rsidRDefault="00000000" w:rsidP="00B30485">
      <w:pPr>
        <w:spacing w:after="0" w:line="249" w:lineRule="auto"/>
        <w:ind w:left="465" w:hanging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Ferlina, M., Nurmalasari, M., Hosizah, &amp; Qomarania, W. Z. (2024). PERAMALAN KUNJUNGAN RAWAT JALAN TAHUN 2023-2024 MENGGUNAKAN EXPONENTIAL SMOOTHING DI RS MEDIKA PERMATA HIJAU. </w:t>
      </w:r>
      <w:r>
        <w:rPr>
          <w:rFonts w:ascii="Times New Roman" w:eastAsia="Times New Roman" w:hAnsi="Times New Roman" w:cs="Times New Roman"/>
          <w:i/>
          <w:sz w:val="24"/>
        </w:rPr>
        <w:t>Jurnal Ilmiah Rekam Medis Dan Informatika Kesehatan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</w:rPr>
        <w:t>14</w:t>
      </w:r>
      <w:r>
        <w:rPr>
          <w:rFonts w:ascii="Times New Roman" w:eastAsia="Times New Roman" w:hAnsi="Times New Roman" w:cs="Times New Roman"/>
          <w:sz w:val="24"/>
        </w:rPr>
        <w:t xml:space="preserve">(2), 74–78. </w:t>
      </w:r>
    </w:p>
    <w:p w14:paraId="664DDC28" w14:textId="77777777" w:rsidR="00B30485" w:rsidRDefault="00B30485" w:rsidP="00B30485">
      <w:pPr>
        <w:spacing w:after="0" w:line="249" w:lineRule="auto"/>
        <w:ind w:left="465" w:hanging="480"/>
        <w:jc w:val="both"/>
        <w:rPr>
          <w:rFonts w:ascii="Times New Roman" w:eastAsia="Times New Roman" w:hAnsi="Times New Roman" w:cs="Times New Roman"/>
          <w:sz w:val="24"/>
        </w:rPr>
      </w:pPr>
    </w:p>
    <w:p w14:paraId="1BAD99C5" w14:textId="77777777" w:rsidR="00B30485" w:rsidRDefault="00000000" w:rsidP="00B30485">
      <w:pPr>
        <w:spacing w:after="0" w:line="249" w:lineRule="auto"/>
        <w:ind w:left="465" w:hanging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Fitri Ayu Rachmawati, Dr. dr. Guardian Yoki S, M.Health.Info ; Dr. Firman, SE, M. (2023). </w:t>
      </w:r>
      <w:r>
        <w:rPr>
          <w:rFonts w:ascii="Times New Roman" w:eastAsia="Times New Roman" w:hAnsi="Times New Roman" w:cs="Times New Roman"/>
          <w:i/>
          <w:sz w:val="24"/>
        </w:rPr>
        <w:t>PENGARUH IMPLEMENTASI REKAM MEDIS ELEKTRONIK TERHADAP WAKTU TUNGGU RAWAT JALAN REGULER DI RS HERMINA SOLO Tesis</w:t>
      </w:r>
      <w:r>
        <w:rPr>
          <w:rFonts w:ascii="Times New Roman" w:eastAsia="Times New Roman" w:hAnsi="Times New Roman" w:cs="Times New Roman"/>
          <w:sz w:val="24"/>
        </w:rPr>
        <w:t xml:space="preserve">. http://etd.repository.ugm.ac.id/ </w:t>
      </w:r>
    </w:p>
    <w:p w14:paraId="4C39B55B" w14:textId="77777777" w:rsidR="00B30485" w:rsidRDefault="00000000" w:rsidP="00B30485">
      <w:pPr>
        <w:spacing w:after="0" w:line="249" w:lineRule="auto"/>
        <w:ind w:left="465" w:hanging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Géron, A. (2022). </w:t>
      </w:r>
      <w:r>
        <w:rPr>
          <w:rFonts w:ascii="Times New Roman" w:eastAsia="Times New Roman" w:hAnsi="Times New Roman" w:cs="Times New Roman"/>
          <w:i/>
          <w:sz w:val="24"/>
        </w:rPr>
        <w:t>Hands-On Machine Learning with Scikit-Learn, Keras, and TensorFlow,</w:t>
      </w:r>
      <w:r>
        <w:rPr>
          <w:rFonts w:ascii="Times New Roman" w:eastAsia="Times New Roman" w:hAnsi="Times New Roman" w:cs="Times New Roman"/>
          <w:sz w:val="24"/>
        </w:rPr>
        <w:t xml:space="preserve"> (B. Nicole (Ed.); Third). O’Reilly Media, Inc.</w:t>
      </w:r>
    </w:p>
    <w:p w14:paraId="6EA27388" w14:textId="6DF0DC20" w:rsidR="00936EE6" w:rsidRPr="00B30485" w:rsidRDefault="00000000" w:rsidP="00B30485">
      <w:pPr>
        <w:spacing w:after="0" w:line="249" w:lineRule="auto"/>
        <w:ind w:left="465" w:hanging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372CA7" w14:textId="77777777" w:rsidR="00936EE6" w:rsidRDefault="00000000" w:rsidP="00B30485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Gunawan, R., Armiyati, L., Aldya, A. P., Informatika, P. S., Teknik, F., Siliwangi, </w:t>
      </w:r>
    </w:p>
    <w:p w14:paraId="465FD153" w14:textId="478401EC" w:rsidR="00936EE6" w:rsidRPr="00B30485" w:rsidRDefault="00000000" w:rsidP="00B30485">
      <w:pPr>
        <w:spacing w:after="10" w:line="249" w:lineRule="auto"/>
        <w:ind w:left="490" w:hanging="10"/>
        <w:jc w:val="both"/>
        <w:rPr>
          <w:rFonts w:ascii="Times New Roman" w:eastAsia="Times New Roman" w:hAnsi="Times New Roman" w:cs="Times New Roman"/>
          <w:color w:val="auto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U., Studi, P., Sejarah, P., Siliwangi, U., &amp; Sakit, R. (2020). </w:t>
      </w:r>
      <w:r>
        <w:rPr>
          <w:rFonts w:ascii="Times New Roman" w:eastAsia="Times New Roman" w:hAnsi="Times New Roman" w:cs="Times New Roman"/>
          <w:i/>
          <w:sz w:val="24"/>
        </w:rPr>
        <w:t>REALTIME MONITORING ANTRIAN PENDAFTARAN PASIEN PUSKESMAS BERBASIS ANDROID DALAM UPAYA PENANGGULANGAN PENYEBARANCOVID-19</w:t>
      </w:r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i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(2),50–54. </w:t>
      </w:r>
      <w:hyperlink r:id="rId7" w:history="1">
        <w:r w:rsidR="00B30485" w:rsidRPr="00B30485">
          <w:rPr>
            <w:rStyle w:val="Hyperlink"/>
            <w:rFonts w:ascii="Times New Roman" w:eastAsia="Times New Roman" w:hAnsi="Times New Roman" w:cs="Times New Roman"/>
            <w:color w:val="auto"/>
            <w:sz w:val="24"/>
          </w:rPr>
          <w:t>http://journals2.ums.ac.id/index.php/abditeknoyasa/</w:t>
        </w:r>
      </w:hyperlink>
    </w:p>
    <w:p w14:paraId="118AE3A5" w14:textId="77777777" w:rsidR="00B30485" w:rsidRPr="00B30485" w:rsidRDefault="00B30485" w:rsidP="00B30485">
      <w:pPr>
        <w:spacing w:after="10" w:line="249" w:lineRule="auto"/>
        <w:ind w:left="490" w:hanging="10"/>
        <w:jc w:val="both"/>
        <w:rPr>
          <w:color w:val="auto"/>
          <w:u w:val="single"/>
        </w:rPr>
      </w:pPr>
    </w:p>
    <w:p w14:paraId="64EE3B7C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Handayani, D. P., &amp; Surarso, B. (2020). </w:t>
      </w:r>
      <w:r>
        <w:rPr>
          <w:rFonts w:ascii="Times New Roman" w:eastAsia="Times New Roman" w:hAnsi="Times New Roman" w:cs="Times New Roman"/>
          <w:i/>
          <w:sz w:val="24"/>
        </w:rPr>
        <w:t>Patient queue systems in hospital using patient treatment time prediction algorithm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. http://kinetik.umm.ac.id </w:t>
      </w:r>
    </w:p>
    <w:p w14:paraId="226CF830" w14:textId="77777777" w:rsidR="00936EE6" w:rsidRDefault="00000000" w:rsidP="00B30485">
      <w:pPr>
        <w:spacing w:after="148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Hanifa, A., Kurniawan, Y. I., Husein, J. H., &amp; Nugroho, A. K. (2023). </w:t>
      </w:r>
      <w:r>
        <w:rPr>
          <w:rFonts w:ascii="Times New Roman" w:eastAsia="Times New Roman" w:hAnsi="Times New Roman" w:cs="Times New Roman"/>
          <w:i/>
          <w:sz w:val="24"/>
        </w:rPr>
        <w:t>Prediction of patient length of stay using random forest method based on the Indonesian national health insurance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15</w:t>
      </w:r>
      <w:r>
        <w:rPr>
          <w:rFonts w:ascii="Times New Roman" w:eastAsia="Times New Roman" w:hAnsi="Times New Roman" w:cs="Times New Roman"/>
          <w:sz w:val="24"/>
        </w:rPr>
        <w:t xml:space="preserve">(3), 233–240. http://ejournal.st3telkom.ac.id/index.php/infotel </w:t>
      </w:r>
    </w:p>
    <w:p w14:paraId="497A11BE" w14:textId="77777777" w:rsidR="00936EE6" w:rsidRDefault="00000000" w:rsidP="00B30485">
      <w:pPr>
        <w:spacing w:after="148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Hastie, T., Tibshirani, R., &amp; Friedman, J. (2017). </w:t>
      </w:r>
      <w:r>
        <w:rPr>
          <w:rFonts w:ascii="Times New Roman" w:eastAsia="Times New Roman" w:hAnsi="Times New Roman" w:cs="Times New Roman"/>
          <w:i/>
          <w:sz w:val="24"/>
        </w:rPr>
        <w:t>The Elements of Statistical Learning: Data Mining, Inference, and Prediction (2nd Edition).</w:t>
      </w:r>
      <w:r>
        <w:rPr>
          <w:rFonts w:ascii="Times New Roman" w:eastAsia="Times New Roman" w:hAnsi="Times New Roman" w:cs="Times New Roman"/>
          <w:sz w:val="24"/>
        </w:rPr>
        <w:t xml:space="preserve"> https://doi.org/10.1007/978-0-387-84858-7 </w:t>
      </w:r>
    </w:p>
    <w:p w14:paraId="3B973909" w14:textId="77777777" w:rsidR="00B30485" w:rsidRDefault="00000000" w:rsidP="00B30485">
      <w:pPr>
        <w:spacing w:after="190" w:line="238" w:lineRule="auto"/>
        <w:ind w:left="475" w:right="-11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Hendrawan, D., Nurcahyo, C., &amp; Afdal, A. (2021). </w:t>
      </w:r>
      <w:r>
        <w:rPr>
          <w:rFonts w:ascii="Times New Roman" w:eastAsia="Times New Roman" w:hAnsi="Times New Roman" w:cs="Times New Roman"/>
          <w:i/>
          <w:sz w:val="24"/>
        </w:rPr>
        <w:t>Pelayanan Primer yang Berkualitas : Sebuah Tinjauan Literatur The Qualified Primary Care : A Literature Review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(1), 1–14. https://doi.org/DOI : 10.53756/jjkn.v1i1.13 </w:t>
      </w:r>
    </w:p>
    <w:p w14:paraId="1B61E035" w14:textId="12F42760" w:rsidR="00936EE6" w:rsidRDefault="00000000" w:rsidP="00B30485">
      <w:pPr>
        <w:spacing w:after="190" w:line="238" w:lineRule="auto"/>
        <w:ind w:left="475" w:right="-11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Hidayati, &amp; Ismael, Y. (2020). </w:t>
      </w:r>
      <w:r>
        <w:rPr>
          <w:rFonts w:ascii="Times New Roman" w:eastAsia="Times New Roman" w:hAnsi="Times New Roman" w:cs="Times New Roman"/>
          <w:i/>
          <w:sz w:val="24"/>
        </w:rPr>
        <w:t>Jurnal Kesehatan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ab/>
        <w:t xml:space="preserve">415–418. https://ejurnal.upnb.ac.id/index.php/JKPN/article/view/952/pdf </w:t>
      </w:r>
    </w:p>
    <w:p w14:paraId="14E3149E" w14:textId="77777777" w:rsidR="00936EE6" w:rsidRDefault="00000000" w:rsidP="00B30485">
      <w:pPr>
        <w:spacing w:after="180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Iba, Z., &amp; Wardhana, A. (2024). </w:t>
      </w:r>
      <w:r>
        <w:rPr>
          <w:rFonts w:ascii="Times New Roman" w:eastAsia="Times New Roman" w:hAnsi="Times New Roman" w:cs="Times New Roman"/>
          <w:i/>
          <w:sz w:val="24"/>
        </w:rPr>
        <w:t>OPERASIONALISASI VARIABEL, SKALA PENGUKURAN &amp; INSTRUMEN PENELITIAN KUANTITATIF</w:t>
      </w:r>
      <w:r>
        <w:rPr>
          <w:rFonts w:ascii="Times New Roman" w:eastAsia="Times New Roman" w:hAnsi="Times New Roman" w:cs="Times New Roman"/>
          <w:sz w:val="24"/>
        </w:rPr>
        <w:t xml:space="preserve"> (P. Mahir (Ed.); 1st ed.). CV. EUREKA MEDIA AKSARA. </w:t>
      </w:r>
    </w:p>
    <w:p w14:paraId="669AB030" w14:textId="7D396A94" w:rsidR="00936EE6" w:rsidRDefault="00000000" w:rsidP="00B30485">
      <w:pPr>
        <w:spacing w:after="148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Indonesia, P. K. (2023). </w:t>
      </w:r>
      <w:r>
        <w:rPr>
          <w:rFonts w:ascii="Times New Roman" w:eastAsia="Times New Roman" w:hAnsi="Times New Roman" w:cs="Times New Roman"/>
          <w:i/>
          <w:sz w:val="24"/>
        </w:rPr>
        <w:t xml:space="preserve">PROFIL KESEHATAN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INDONESIA </w:t>
      </w:r>
      <w:r>
        <w:rPr>
          <w:rFonts w:ascii="Times New Roman" w:eastAsia="Times New Roman" w:hAnsi="Times New Roman" w:cs="Times New Roman"/>
          <w:i/>
          <w:sz w:val="24"/>
        </w:rPr>
        <w:tab/>
        <w:t>2023</w:t>
      </w:r>
      <w:r>
        <w:rPr>
          <w:rFonts w:ascii="Times New Roman" w:eastAsia="Times New Roman" w:hAnsi="Times New Roman" w:cs="Times New Roman"/>
          <w:sz w:val="24"/>
        </w:rPr>
        <w:t xml:space="preserve">. http://www.kemkes/go.id </w:t>
      </w:r>
    </w:p>
    <w:p w14:paraId="7FA1D63C" w14:textId="1BF4E1B6" w:rsidR="00936EE6" w:rsidRDefault="00000000" w:rsidP="00B30485">
      <w:pPr>
        <w:spacing w:after="19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Irsan K. Hasan, R., &amp; Jefriyanto, I. (2022). </w:t>
      </w:r>
      <w:r>
        <w:rPr>
          <w:rFonts w:ascii="Times New Roman" w:eastAsia="Times New Roman" w:hAnsi="Times New Roman" w:cs="Times New Roman"/>
          <w:i/>
          <w:sz w:val="24"/>
        </w:rPr>
        <w:t xml:space="preserve">Perbandingan K-Nearest Neighbor dan Random Forest dengan Seleksi Fitur Information Gain untuk Klasifikasi Lama Studi </w:t>
      </w:r>
      <w:r>
        <w:rPr>
          <w:rFonts w:ascii="Times New Roman" w:eastAsia="Times New Roman" w:hAnsi="Times New Roman" w:cs="Times New Roman"/>
          <w:i/>
          <w:sz w:val="24"/>
        </w:rPr>
        <w:tab/>
        <w:t>Mahasiswa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i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(1), </w:t>
      </w:r>
      <w:r>
        <w:rPr>
          <w:rFonts w:ascii="Times New Roman" w:eastAsia="Times New Roman" w:hAnsi="Times New Roman" w:cs="Times New Roman"/>
          <w:sz w:val="24"/>
        </w:rPr>
        <w:tab/>
        <w:t xml:space="preserve">58–66. </w:t>
      </w:r>
    </w:p>
    <w:p w14:paraId="7EA4C297" w14:textId="77777777" w:rsidR="00936EE6" w:rsidRDefault="00000000" w:rsidP="00B30485">
      <w:pPr>
        <w:spacing w:after="148" w:line="249" w:lineRule="auto"/>
        <w:ind w:left="49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https://doi.org/https://doi.org/10.13057/ijas.v5i1.58056 </w:t>
      </w:r>
    </w:p>
    <w:p w14:paraId="11CA125F" w14:textId="77777777" w:rsidR="00936EE6" w:rsidRDefault="00000000" w:rsidP="00B30485">
      <w:pPr>
        <w:spacing w:after="1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Jiawei Han, Jian Pei, H. T. (2022). </w:t>
      </w:r>
      <w:r>
        <w:rPr>
          <w:rFonts w:ascii="Times New Roman" w:eastAsia="Times New Roman" w:hAnsi="Times New Roman" w:cs="Times New Roman"/>
          <w:i/>
          <w:sz w:val="24"/>
        </w:rPr>
        <w:t>Data Mining: Concepts and Techniques,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102F6F33" w14:textId="77777777" w:rsidR="00936EE6" w:rsidRDefault="00000000" w:rsidP="00B30485">
      <w:pPr>
        <w:spacing w:after="148" w:line="249" w:lineRule="auto"/>
        <w:ind w:left="49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https://books.google.com/books/about/Data_Mining.html?id=NR1oEAAAQ BAJ </w:t>
      </w:r>
    </w:p>
    <w:p w14:paraId="06C9C335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Johannes B. Ginting, Tri Suci, Chrismis N. Ginting, E. G. (2023). </w:t>
      </w:r>
      <w:r>
        <w:rPr>
          <w:rFonts w:ascii="Times New Roman" w:eastAsia="Times New Roman" w:hAnsi="Times New Roman" w:cs="Times New Roman"/>
          <w:i/>
          <w:sz w:val="24"/>
        </w:rPr>
        <w:t>Early detection system of risk factors for diabetes mellitus type 2 utilization of machine learning ‑ random forest</w:t>
      </w:r>
      <w:r>
        <w:rPr>
          <w:rFonts w:ascii="Times New Roman" w:eastAsia="Times New Roman" w:hAnsi="Times New Roman" w:cs="Times New Roman"/>
          <w:sz w:val="24"/>
        </w:rPr>
        <w:t xml:space="preserve">. 171–179. https://doi.org/10.4103/jfcm.jfcm </w:t>
      </w:r>
    </w:p>
    <w:p w14:paraId="4B022858" w14:textId="1C83B1CD" w:rsidR="00936EE6" w:rsidRDefault="00000000" w:rsidP="00B30485">
      <w:pPr>
        <w:spacing w:after="0" w:line="249" w:lineRule="auto"/>
        <w:ind w:left="475" w:hanging="49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Khasanah, M. N., &amp; Astuti, Y. P. (2022). </w:t>
      </w:r>
      <w:r>
        <w:rPr>
          <w:rFonts w:ascii="Times New Roman" w:eastAsia="Times New Roman" w:hAnsi="Times New Roman" w:cs="Times New Roman"/>
          <w:i/>
          <w:sz w:val="24"/>
        </w:rPr>
        <w:t>ANALISIS SISTEM ANTRIAN PADA OPTIMALISASI PELAYANAN PASIEN DI PUSAT KESEHATAN MASYARAKAT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10</w:t>
      </w:r>
      <w:r>
        <w:rPr>
          <w:rFonts w:ascii="Times New Roman" w:eastAsia="Times New Roman" w:hAnsi="Times New Roman" w:cs="Times New Roman"/>
          <w:sz w:val="24"/>
        </w:rPr>
        <w:t xml:space="preserve">(01), 170–179. </w:t>
      </w:r>
    </w:p>
    <w:p w14:paraId="18DAA938" w14:textId="77777777" w:rsidR="00B30485" w:rsidRDefault="00B30485" w:rsidP="00B30485">
      <w:pPr>
        <w:spacing w:after="0" w:line="249" w:lineRule="auto"/>
        <w:ind w:left="475" w:hanging="490"/>
        <w:jc w:val="both"/>
      </w:pPr>
    </w:p>
    <w:p w14:paraId="2CD28C1D" w14:textId="77777777" w:rsidR="00936EE6" w:rsidRDefault="00000000" w:rsidP="00B30485">
      <w:pPr>
        <w:spacing w:after="134" w:line="238" w:lineRule="auto"/>
        <w:ind w:left="475" w:right="-11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Kumar, K., Kumar, P., Deb, D., &amp; Unguresan, M. (2023). </w:t>
      </w:r>
      <w:r>
        <w:rPr>
          <w:rFonts w:ascii="Times New Roman" w:eastAsia="Times New Roman" w:hAnsi="Times New Roman" w:cs="Times New Roman"/>
          <w:i/>
          <w:sz w:val="24"/>
        </w:rPr>
        <w:t>Artificial Intelligence and Machine Learning Based Intervention in Medical Infrastructure : A Review and Future Trends</w:t>
      </w:r>
      <w:r>
        <w:rPr>
          <w:rFonts w:ascii="Times New Roman" w:eastAsia="Times New Roman" w:hAnsi="Times New Roman" w:cs="Times New Roman"/>
          <w:sz w:val="24"/>
        </w:rPr>
        <w:t xml:space="preserve">. 1–20. </w:t>
      </w:r>
    </w:p>
    <w:p w14:paraId="24560DB4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Kwame, A., &amp; Petrucka, P. M. (2021). </w:t>
      </w:r>
      <w:r>
        <w:rPr>
          <w:rFonts w:ascii="Times New Roman" w:eastAsia="Times New Roman" w:hAnsi="Times New Roman" w:cs="Times New Roman"/>
          <w:i/>
          <w:sz w:val="24"/>
        </w:rPr>
        <w:t>A literature-based study of patientcentered care and communication in nurse-patient interactions : barriers , facilitators , and the way forward</w:t>
      </w:r>
      <w:r>
        <w:rPr>
          <w:rFonts w:ascii="Times New Roman" w:eastAsia="Times New Roman" w:hAnsi="Times New Roman" w:cs="Times New Roman"/>
          <w:sz w:val="24"/>
        </w:rPr>
        <w:t xml:space="preserve">. 1–10. https://doi.org/10.1186/s12912-02100684-2 </w:t>
      </w:r>
    </w:p>
    <w:p w14:paraId="14586BB7" w14:textId="77777777" w:rsidR="00936EE6" w:rsidRDefault="00000000" w:rsidP="00B30485">
      <w:pPr>
        <w:spacing w:after="148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Li, X., Liu, W., Kong, W., Zhao, W., Wang, H., Tian, D., Jiao, J., Yu, Z., &amp; Liu, S. (2023). </w:t>
      </w:r>
      <w:r>
        <w:rPr>
          <w:rFonts w:ascii="Times New Roman" w:eastAsia="Times New Roman" w:hAnsi="Times New Roman" w:cs="Times New Roman"/>
          <w:i/>
          <w:sz w:val="24"/>
        </w:rPr>
        <w:t>Prediction of outpatient waiting time : using machine learning in a tertiary children ’ s hospital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12</w:t>
      </w:r>
      <w:r>
        <w:rPr>
          <w:rFonts w:ascii="Times New Roman" w:eastAsia="Times New Roman" w:hAnsi="Times New Roman" w:cs="Times New Roman"/>
          <w:sz w:val="24"/>
        </w:rPr>
        <w:t xml:space="preserve">(11), 2030–2043. https://doi.org/10.21037/tp23-58 </w:t>
      </w:r>
    </w:p>
    <w:p w14:paraId="1F28FD3C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Lidya, M., Ardiansa.A.T., T., &amp; Budi. T, R. (2020). </w:t>
      </w:r>
      <w:r>
        <w:rPr>
          <w:rFonts w:ascii="Times New Roman" w:eastAsia="Times New Roman" w:hAnsi="Times New Roman" w:cs="Times New Roman"/>
          <w:i/>
          <w:sz w:val="24"/>
        </w:rPr>
        <w:t>1 hubungan antara persepsi mutu pelayanan kesehatan dengan kepuasan pasien peserta bpjs di puskesmas pingkan tenga kabupaten minahasa selatan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(2), 1–6. </w:t>
      </w:r>
    </w:p>
    <w:p w14:paraId="0287B1A8" w14:textId="77777777" w:rsidR="00936EE6" w:rsidRDefault="00000000" w:rsidP="00B30485">
      <w:pPr>
        <w:spacing w:after="148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Masnikafah, S., Rohmaniah, S. A., &amp; Pradana, M. S. (2021). </w:t>
      </w:r>
      <w:r>
        <w:rPr>
          <w:rFonts w:ascii="Times New Roman" w:eastAsia="Times New Roman" w:hAnsi="Times New Roman" w:cs="Times New Roman"/>
          <w:i/>
          <w:sz w:val="24"/>
        </w:rPr>
        <w:t>Analisis Sistem Antrian Pasien Rawat Jalan Menggunakan Distribusi Poisson dan Distribusi Erlang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, 39–47. https://repository.unisda.ac.id/692/1/Analisis Sistem Antrian Pasien Rawat Jalan Menggunakan Distribusi Poisson dan Distribusi Erlang.pdf?utm_source=chatgpt.com </w:t>
      </w:r>
    </w:p>
    <w:p w14:paraId="2AB718C1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Menteri Kesehatan. (2022). </w:t>
      </w:r>
      <w:r>
        <w:rPr>
          <w:rFonts w:ascii="Times New Roman" w:eastAsia="Times New Roman" w:hAnsi="Times New Roman" w:cs="Times New Roman"/>
          <w:i/>
          <w:sz w:val="24"/>
        </w:rPr>
        <w:t>Peraturan Menteri Kesehatan Republik Indonesia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1054</w:t>
      </w:r>
      <w:r>
        <w:rPr>
          <w:rFonts w:ascii="Times New Roman" w:eastAsia="Times New Roman" w:hAnsi="Times New Roman" w:cs="Times New Roman"/>
          <w:sz w:val="24"/>
        </w:rPr>
        <w:t xml:space="preserve">, 1–93. </w:t>
      </w:r>
    </w:p>
    <w:p w14:paraId="4D3D69B9" w14:textId="77777777" w:rsidR="00936EE6" w:rsidRDefault="00000000" w:rsidP="00B30485">
      <w:pPr>
        <w:spacing w:after="148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Montgomery, D. C., Cheryl L., J., &amp; Murat, K. (2024). </w:t>
      </w:r>
      <w:r>
        <w:rPr>
          <w:rFonts w:ascii="Times New Roman" w:eastAsia="Times New Roman" w:hAnsi="Times New Roman" w:cs="Times New Roman"/>
          <w:i/>
          <w:sz w:val="24"/>
        </w:rPr>
        <w:t>Time Series Analysis and Forecasting</w:t>
      </w:r>
      <w:r>
        <w:rPr>
          <w:rFonts w:ascii="Times New Roman" w:eastAsia="Times New Roman" w:hAnsi="Times New Roman" w:cs="Times New Roman"/>
          <w:sz w:val="24"/>
        </w:rPr>
        <w:t xml:space="preserve"> (3rd ed.). Wiley. </w:t>
      </w:r>
    </w:p>
    <w:p w14:paraId="480DC53C" w14:textId="2AB0030C" w:rsidR="00936EE6" w:rsidRDefault="00000000" w:rsidP="00B30485">
      <w:pPr>
        <w:spacing w:after="19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Mulawardhani, D. S. (2025). </w:t>
      </w:r>
      <w:r>
        <w:rPr>
          <w:rFonts w:ascii="Times New Roman" w:eastAsia="Times New Roman" w:hAnsi="Times New Roman" w:cs="Times New Roman"/>
          <w:i/>
          <w:sz w:val="24"/>
        </w:rPr>
        <w:t>MAP ( Jurnal Manajemen dan Administrasi Publik ) Vol . 8 No . 3 ISSN 2615-2142 WAKTU TUNGGU RAWAT JALAN</w:t>
      </w:r>
      <w:r w:rsidR="00B30485">
        <w:rPr>
          <w:rFonts w:ascii="Times New Roman" w:eastAsia="Times New Roman" w:hAnsi="Times New Roman" w:cs="Times New Roman"/>
          <w:i/>
          <w:sz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</w:rPr>
        <w:t xml:space="preserve">EMPLOYEE SERVICES , KEPERCAYAAN PASIEN DAN KEPUASAN </w:t>
      </w:r>
    </w:p>
    <w:p w14:paraId="53545F45" w14:textId="77777777" w:rsidR="00936EE6" w:rsidRDefault="00000000" w:rsidP="00B30485">
      <w:pPr>
        <w:spacing w:after="148" w:line="249" w:lineRule="auto"/>
        <w:ind w:left="490" w:hanging="1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PASIEN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RUMAH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SAKIT </w:t>
      </w:r>
      <w:r>
        <w:rPr>
          <w:rFonts w:ascii="Times New Roman" w:eastAsia="Times New Roman" w:hAnsi="Times New Roman" w:cs="Times New Roman"/>
          <w:i/>
          <w:sz w:val="24"/>
        </w:rPr>
        <w:tab/>
        <w:t>ABSTRACT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i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 xml:space="preserve">(3). https://doi.org/DOI:https://doi.org/10.37504/map.v8i3.743 </w:t>
      </w:r>
    </w:p>
    <w:p w14:paraId="66D7B70D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Munggaran, R. P., Nurmalasari, M., Hosizah, H., &amp; Dewi, K. (2025). </w:t>
      </w:r>
      <w:r>
        <w:rPr>
          <w:rFonts w:ascii="Times New Roman" w:eastAsia="Times New Roman" w:hAnsi="Times New Roman" w:cs="Times New Roman"/>
          <w:i/>
          <w:sz w:val="24"/>
        </w:rPr>
        <w:t>Predicting Outpatient Service Waiting Times with Random Forest Algorithm Prediksi Waktu Tunggu Pelayanan Pasien Rawat Jalan dengan Algoritma Random Forest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(January), 35–40. https://journal.irpi.or.id/index.php/malcom </w:t>
      </w:r>
    </w:p>
    <w:p w14:paraId="7C965785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Nugroho, A. (2022). </w:t>
      </w:r>
      <w:r>
        <w:rPr>
          <w:rFonts w:ascii="Times New Roman" w:eastAsia="Times New Roman" w:hAnsi="Times New Roman" w:cs="Times New Roman"/>
          <w:i/>
          <w:sz w:val="24"/>
        </w:rPr>
        <w:t>Analisa Splitting Criteria Pada Decision Tree dan Random Forest untuk Klasifikasi Evaluasi Kendaraan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(1), 41–49. https://doi.org/https://doi.org/10.53624/jsitik.v1i1.154 </w:t>
      </w:r>
    </w:p>
    <w:p w14:paraId="6E0A8128" w14:textId="5EBDC2BE" w:rsidR="00B30485" w:rsidRDefault="00000000" w:rsidP="00B30485">
      <w:pPr>
        <w:spacing w:after="19" w:line="249" w:lineRule="auto"/>
        <w:ind w:left="475" w:hanging="49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Nugroho, B. I., Fatkhurrozak, Andriani, W., &amp; Gunawan, G. (2024). </w:t>
      </w:r>
      <w:r>
        <w:rPr>
          <w:rFonts w:ascii="Times New Roman" w:eastAsia="Times New Roman" w:hAnsi="Times New Roman" w:cs="Times New Roman"/>
          <w:i/>
          <w:sz w:val="24"/>
        </w:rPr>
        <w:t xml:space="preserve">Prediksi jumlah kunjungan pasien rawat jalan menggunakan metode regresi linier </w:t>
      </w:r>
      <w:r>
        <w:rPr>
          <w:rFonts w:ascii="Times New Roman" w:eastAsia="Times New Roman" w:hAnsi="Times New Roman" w:cs="Times New Roman"/>
          <w:i/>
          <w:sz w:val="24"/>
        </w:rPr>
        <w:lastRenderedPageBreak/>
        <w:t>sederhana</w:t>
      </w:r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i/>
          <w:sz w:val="24"/>
        </w:rPr>
        <w:t>11</w:t>
      </w:r>
      <w:r>
        <w:rPr>
          <w:rFonts w:ascii="Times New Roman" w:eastAsia="Times New Roman" w:hAnsi="Times New Roman" w:cs="Times New Roman"/>
          <w:sz w:val="24"/>
        </w:rPr>
        <w:t>(2).</w:t>
      </w:r>
      <w:r w:rsidR="00B30485" w:rsidRPr="00B30485">
        <w:rPr>
          <w:rFonts w:ascii="Times New Roman" w:eastAsia="Times New Roman" w:hAnsi="Times New Roman" w:cs="Times New Roman"/>
          <w:sz w:val="24"/>
        </w:rPr>
        <w:t xml:space="preserve"> </w:t>
      </w:r>
      <w:r w:rsidR="00B30485">
        <w:rPr>
          <w:rFonts w:ascii="Times New Roman" w:eastAsia="Times New Roman" w:hAnsi="Times New Roman" w:cs="Times New Roman"/>
          <w:sz w:val="24"/>
        </w:rPr>
        <w:t xml:space="preserve">https://ejurnal.lppmunsera.org/index.php/PROSISKO/article/view/8756/3219 </w:t>
      </w:r>
    </w:p>
    <w:p w14:paraId="556302A5" w14:textId="77777777" w:rsidR="00B30485" w:rsidRDefault="00B30485" w:rsidP="00B30485">
      <w:pPr>
        <w:spacing w:after="19" w:line="249" w:lineRule="auto"/>
        <w:ind w:left="475" w:hanging="490"/>
        <w:jc w:val="both"/>
        <w:rPr>
          <w:rFonts w:ascii="Times New Roman" w:eastAsia="Times New Roman" w:hAnsi="Times New Roman" w:cs="Times New Roman"/>
          <w:sz w:val="24"/>
        </w:rPr>
      </w:pPr>
    </w:p>
    <w:p w14:paraId="2736BC79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Nurmalasyiah, R. K. (2025). </w:t>
      </w:r>
      <w:r>
        <w:rPr>
          <w:rFonts w:ascii="Times New Roman" w:eastAsia="Times New Roman" w:hAnsi="Times New Roman" w:cs="Times New Roman"/>
          <w:i/>
          <w:sz w:val="24"/>
        </w:rPr>
        <w:t>ISSN : 2723-0937 DOI. 10.35722/japb Https://jurnal.stiatabalong.ac.id/index.php/JAPB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Volume 8 N</w:t>
      </w:r>
      <w:r>
        <w:rPr>
          <w:rFonts w:ascii="Times New Roman" w:eastAsia="Times New Roman" w:hAnsi="Times New Roman" w:cs="Times New Roman"/>
          <w:sz w:val="24"/>
        </w:rPr>
        <w:t xml:space="preserve">, 2051–2060. https://doi.org/10.35722/japb </w:t>
      </w:r>
    </w:p>
    <w:p w14:paraId="79E946BE" w14:textId="26182BB1" w:rsidR="00936EE6" w:rsidRDefault="00000000" w:rsidP="00B30485">
      <w:pPr>
        <w:spacing w:after="10" w:line="249" w:lineRule="auto"/>
        <w:ind w:left="-1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Olawoyin, R. (2021). </w:t>
      </w:r>
      <w:r>
        <w:rPr>
          <w:rFonts w:ascii="Times New Roman" w:eastAsia="Times New Roman" w:hAnsi="Times New Roman" w:cs="Times New Roman"/>
          <w:i/>
          <w:sz w:val="24"/>
        </w:rPr>
        <w:t xml:space="preserve">Predicting Patient Waiting Time in the Queue System Using Deep Learning Algorithms in </w:t>
      </w:r>
      <w:r>
        <w:rPr>
          <w:rFonts w:ascii="Times New Roman" w:eastAsia="Times New Roman" w:hAnsi="Times New Roman" w:cs="Times New Roman"/>
          <w:i/>
          <w:sz w:val="24"/>
        </w:rPr>
        <w:tab/>
        <w:t>the Emergency Room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</w:t>
      </w:r>
      <w:r w:rsidR="00B30485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 xml:space="preserve">33–45. </w:t>
      </w:r>
    </w:p>
    <w:p w14:paraId="054BF098" w14:textId="77777777" w:rsidR="00936EE6" w:rsidRDefault="00000000" w:rsidP="00B30485">
      <w:pPr>
        <w:spacing w:after="148" w:line="249" w:lineRule="auto"/>
        <w:ind w:left="49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https://doi.org/10.46254/j.ieom.20210103 </w:t>
      </w:r>
    </w:p>
    <w:p w14:paraId="4D59BD93" w14:textId="77777777" w:rsidR="00936EE6" w:rsidRDefault="00000000" w:rsidP="00B30485">
      <w:pPr>
        <w:spacing w:after="148" w:line="249" w:lineRule="auto"/>
        <w:ind w:left="-15"/>
        <w:jc w:val="both"/>
      </w:pPr>
      <w:r>
        <w:rPr>
          <w:rFonts w:ascii="Times New Roman" w:eastAsia="Times New Roman" w:hAnsi="Times New Roman" w:cs="Times New Roman"/>
          <w:i/>
          <w:sz w:val="24"/>
        </w:rPr>
        <w:t>Peraturan Menteri Kesehatan Republik Indenesia No 19 Tahun 2024</w:t>
      </w:r>
      <w:r>
        <w:rPr>
          <w:rFonts w:ascii="Times New Roman" w:eastAsia="Times New Roman" w:hAnsi="Times New Roman" w:cs="Times New Roman"/>
          <w:sz w:val="24"/>
        </w:rPr>
        <w:t xml:space="preserve">. (2024). </w:t>
      </w:r>
    </w:p>
    <w:p w14:paraId="06CA9FC0" w14:textId="77777777" w:rsidR="00936EE6" w:rsidRDefault="00000000" w:rsidP="00B30485">
      <w:pPr>
        <w:spacing w:after="148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Permana, E., Mediawati, A. S., Maulana, I., Padjadjaran, U., Fisik, B. K., &amp; Waktu, B. K. (2020). </w:t>
      </w:r>
      <w:r>
        <w:rPr>
          <w:rFonts w:ascii="Times New Roman" w:eastAsia="Times New Roman" w:hAnsi="Times New Roman" w:cs="Times New Roman"/>
          <w:i/>
          <w:sz w:val="24"/>
        </w:rPr>
        <w:t>BEBAN KERJA MENTAL , FISIK DAN WAKTU PERAWAT DI POLI RSUD dr . SLAMET GARUT</w:t>
      </w:r>
      <w:r>
        <w:rPr>
          <w:rFonts w:ascii="Times New Roman" w:eastAsia="Times New Roman" w:hAnsi="Times New Roman" w:cs="Times New Roman"/>
          <w:sz w:val="24"/>
        </w:rPr>
        <w:t xml:space="preserve">. 161–168. </w:t>
      </w:r>
    </w:p>
    <w:p w14:paraId="3BEAB4F0" w14:textId="77777777" w:rsidR="00B30485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Permana, I., &amp; Yulia, N. (2021). </w:t>
      </w:r>
      <w:r>
        <w:rPr>
          <w:rFonts w:ascii="Times New Roman" w:eastAsia="Times New Roman" w:hAnsi="Times New Roman" w:cs="Times New Roman"/>
          <w:i/>
          <w:sz w:val="24"/>
        </w:rPr>
        <w:t>TINJAUAN WAKTU TUNGGU PELAYANAN PASIEN RAWAT JALAN DI PUSKESMAS KECAMATAN DUREN SAWIT JAKARTA TIMUR TAHUN 2021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3471</w:t>
      </w:r>
      <w:r>
        <w:rPr>
          <w:rFonts w:ascii="Times New Roman" w:eastAsia="Times New Roman" w:hAnsi="Times New Roman" w:cs="Times New Roman"/>
          <w:sz w:val="24"/>
        </w:rPr>
        <w:t xml:space="preserve">(9). </w:t>
      </w:r>
    </w:p>
    <w:p w14:paraId="4E5F9037" w14:textId="362C1E19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Prof. Dr. Sugiyono. (2021). </w:t>
      </w:r>
      <w:r>
        <w:rPr>
          <w:rFonts w:ascii="Times New Roman" w:eastAsia="Times New Roman" w:hAnsi="Times New Roman" w:cs="Times New Roman"/>
          <w:i/>
          <w:sz w:val="24"/>
        </w:rPr>
        <w:t>Metode Penelitian Pendidikan</w:t>
      </w:r>
      <w:r>
        <w:rPr>
          <w:rFonts w:ascii="Times New Roman" w:eastAsia="Times New Roman" w:hAnsi="Times New Roman" w:cs="Times New Roman"/>
          <w:sz w:val="24"/>
        </w:rPr>
        <w:t xml:space="preserve"> (Dr. Apri Nuryanto (Ed.); ke 3). Alfabeta. https://www.scribd.com/document/709919745/metode-penelitianpendidikan-sugiyono-2021 </w:t>
      </w:r>
    </w:p>
    <w:p w14:paraId="1C6654A2" w14:textId="64BEC7D3" w:rsidR="00936EE6" w:rsidRDefault="00000000" w:rsidP="00B30485">
      <w:pPr>
        <w:spacing w:after="19" w:line="249" w:lineRule="auto"/>
        <w:ind w:left="475" w:hanging="49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Putri, N. B., &amp; Wijayanto, A. W. (2022). </w:t>
      </w:r>
      <w:r>
        <w:rPr>
          <w:rFonts w:ascii="Times New Roman" w:eastAsia="Times New Roman" w:hAnsi="Times New Roman" w:cs="Times New Roman"/>
          <w:i/>
          <w:sz w:val="24"/>
        </w:rPr>
        <w:t>Analisis Komparasi Algoritma Klasifikasi Data Mining Dalam Klasifikasi Website Phishing Comparative Analysis Of Data Mining Classification Algorithm In Phishing Website Classification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i/>
          <w:sz w:val="24"/>
        </w:rPr>
        <w:t>11</w:t>
      </w:r>
      <w:r>
        <w:rPr>
          <w:rFonts w:ascii="Times New Roman" w:eastAsia="Times New Roman" w:hAnsi="Times New Roman" w:cs="Times New Roman"/>
          <w:sz w:val="24"/>
        </w:rPr>
        <w:t xml:space="preserve">(28), 59–66. https://doi.org/10.34010/komputika.v11i1.4350 </w:t>
      </w:r>
    </w:p>
    <w:p w14:paraId="03DFFB81" w14:textId="77777777" w:rsidR="00B30485" w:rsidRDefault="00B30485" w:rsidP="00B30485">
      <w:pPr>
        <w:spacing w:after="19" w:line="249" w:lineRule="auto"/>
        <w:ind w:left="475" w:hanging="490"/>
        <w:jc w:val="both"/>
      </w:pPr>
    </w:p>
    <w:p w14:paraId="1CC9836D" w14:textId="77777777" w:rsidR="00936EE6" w:rsidRDefault="00000000" w:rsidP="00B30485">
      <w:pPr>
        <w:spacing w:after="148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Rambe, N. L., Irsani, N., Artikel, I., &amp; Dasar, I. (2022). </w:t>
      </w:r>
      <w:r>
        <w:rPr>
          <w:rFonts w:ascii="Times New Roman" w:eastAsia="Times New Roman" w:hAnsi="Times New Roman" w:cs="Times New Roman"/>
          <w:i/>
          <w:sz w:val="24"/>
        </w:rPr>
        <w:t>Penyuluhan kesehatan pentingnya imunisasi dasar lengkap di wilayah kerja puskesmas terjun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(2), 48–52. http://jurnal.uimedan.ac.id/index.php/Ji-SOMBA </w:t>
      </w:r>
    </w:p>
    <w:p w14:paraId="79C3A564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Siswatiudi, H. (2020). </w:t>
      </w:r>
      <w:r>
        <w:rPr>
          <w:rFonts w:ascii="Times New Roman" w:eastAsia="Times New Roman" w:hAnsi="Times New Roman" w:cs="Times New Roman"/>
          <w:i/>
          <w:sz w:val="24"/>
        </w:rPr>
        <w:t>Analisis Sistem Antrian Dalam Pelayanan Administrasi Pada Pasien Rawat Jalan di Rumah Sakit Permata Bunda Yogyakarta Analysis of Queuing System in Outpatient Administration Services at Permata Bunda Hospital Yogyakarta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11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61ACE164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Umar, S. C., Nur, M., Akib, R., Safitri, A., &amp; Amir, S. P. (2025). </w:t>
      </w:r>
      <w:r>
        <w:rPr>
          <w:rFonts w:ascii="Times New Roman" w:eastAsia="Times New Roman" w:hAnsi="Times New Roman" w:cs="Times New Roman"/>
          <w:i/>
          <w:sz w:val="24"/>
        </w:rPr>
        <w:t>Identification of the 10 Most Common Diseases in Primary Care Facilities for the Period January 2024 - December 2024 at the Faculty of Medicine Educational Facilities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16</w:t>
      </w:r>
      <w:r>
        <w:rPr>
          <w:rFonts w:ascii="Times New Roman" w:eastAsia="Times New Roman" w:hAnsi="Times New Roman" w:cs="Times New Roman"/>
          <w:sz w:val="24"/>
        </w:rPr>
        <w:t xml:space="preserve">(03), 1518–1539. https://doi.org/10.54209/eduhealth.v16i03 </w:t>
      </w:r>
    </w:p>
    <w:p w14:paraId="404FA11B" w14:textId="77777777" w:rsidR="00936EE6" w:rsidRDefault="00000000" w:rsidP="00B30485">
      <w:pPr>
        <w:spacing w:after="0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Usman, S. O., Olowoyeye, E., Adegbamigbe, O. J., Olubayo, G. P., Ibijola, A. A., Tijani, A. B., Usman, I. N., Fatunmbi, O. J., Omisakin, T. C., &amp; Ipinmoye, T. (2020). </w:t>
      </w:r>
      <w:r>
        <w:rPr>
          <w:rFonts w:ascii="Times New Roman" w:eastAsia="Times New Roman" w:hAnsi="Times New Roman" w:cs="Times New Roman"/>
          <w:i/>
          <w:sz w:val="24"/>
        </w:rPr>
        <w:t xml:space="preserve">Patient Waiting Time : Gaps And Determinants Of Patients Waiting </w:t>
      </w:r>
    </w:p>
    <w:p w14:paraId="49E4523D" w14:textId="77777777" w:rsidR="00936EE6" w:rsidRDefault="00000000" w:rsidP="00B30485">
      <w:pPr>
        <w:spacing w:after="10" w:line="249" w:lineRule="auto"/>
        <w:ind w:left="480"/>
        <w:jc w:val="both"/>
      </w:pPr>
      <w:r>
        <w:rPr>
          <w:rFonts w:ascii="Times New Roman" w:eastAsia="Times New Roman" w:hAnsi="Times New Roman" w:cs="Times New Roman"/>
          <w:i/>
          <w:sz w:val="24"/>
        </w:rPr>
        <w:t>Time In Hospitals In Our Communities To Receive Quality Services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(1), 2–</w:t>
      </w:r>
    </w:p>
    <w:p w14:paraId="5733C84C" w14:textId="77777777" w:rsidR="00936EE6" w:rsidRDefault="00000000" w:rsidP="00B30485">
      <w:pPr>
        <w:spacing w:after="148" w:line="249" w:lineRule="auto"/>
        <w:ind w:left="49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5. https://doi.org/DOI: http://dx.doi.org/10.24018/ejmed.2020.2.1.136 </w:t>
      </w:r>
    </w:p>
    <w:p w14:paraId="7897F927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Vinna Amalia Resi, D., &amp; Ernawaty. (2022). </w:t>
      </w:r>
      <w:r>
        <w:rPr>
          <w:rFonts w:ascii="Times New Roman" w:eastAsia="Times New Roman" w:hAnsi="Times New Roman" w:cs="Times New Roman"/>
          <w:i/>
          <w:sz w:val="24"/>
        </w:rPr>
        <w:t>Analisis Waste Alur Pelayanan Rawat Jalan RS . Mata Undaan Surabaya Sebagai Upaya Peningkatan Capaian Waktu Tunggu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10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793E3C6F" w14:textId="77777777" w:rsidR="00936EE6" w:rsidRDefault="00000000" w:rsidP="00B30485">
      <w:pPr>
        <w:spacing w:after="0" w:line="249" w:lineRule="auto"/>
        <w:ind w:left="465" w:hanging="4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Wallace, M. L., Mentch, L., Wheeler, B. J., Tapia, A. L., Richards, M., Zhou, S., Yi, L., Redline, S., &amp; Buysse, D. J. (2023). Use and misuse of random forest variable importance metrics in medicine : demonstrations through incident stroke prediction. </w:t>
      </w:r>
      <w:r>
        <w:rPr>
          <w:rFonts w:ascii="Times New Roman" w:eastAsia="Times New Roman" w:hAnsi="Times New Roman" w:cs="Times New Roman"/>
          <w:i/>
          <w:sz w:val="24"/>
        </w:rPr>
        <w:t>BMC Medical Research Methodology</w:t>
      </w:r>
      <w:r>
        <w:rPr>
          <w:rFonts w:ascii="Times New Roman" w:eastAsia="Times New Roman" w:hAnsi="Times New Roman" w:cs="Times New Roman"/>
          <w:sz w:val="24"/>
        </w:rPr>
        <w:t xml:space="preserve">, 1–12. </w:t>
      </w:r>
    </w:p>
    <w:p w14:paraId="63A1647C" w14:textId="77777777" w:rsidR="00936EE6" w:rsidRDefault="00000000" w:rsidP="00B30485">
      <w:pPr>
        <w:spacing w:after="148" w:line="249" w:lineRule="auto"/>
        <w:ind w:left="49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https://doi.org/10.1186/s12874-023-01965-x </w:t>
      </w:r>
    </w:p>
    <w:p w14:paraId="4198D41F" w14:textId="77777777" w:rsidR="00936EE6" w:rsidRDefault="00000000" w:rsidP="00B30485">
      <w:pPr>
        <w:spacing w:after="148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Wardani, S. I., &amp; Widyawati, I. K. (2024). </w:t>
      </w:r>
      <w:r>
        <w:rPr>
          <w:rFonts w:ascii="Times New Roman" w:eastAsia="Times New Roman" w:hAnsi="Times New Roman" w:cs="Times New Roman"/>
          <w:i/>
          <w:sz w:val="24"/>
        </w:rPr>
        <w:t>Faktor Determinan Waktu Tunggu Pasien Rawat Jalan di RSUD Lawang Malang Determinants of Outpatient Waiting Time at Lawang Malang Hospital Intan Wardani Kusuma Widyawati Adiministrasi Kesehatan STIKES Kesdam IX / Udayana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(2). https://doi.org/DOI: https://doi.org/10.31983/jrmik.v7i2.12274 </w:t>
      </w:r>
    </w:p>
    <w:p w14:paraId="1F0E7265" w14:textId="77777777" w:rsidR="00936EE6" w:rsidRDefault="00000000" w:rsidP="00B30485">
      <w:pPr>
        <w:spacing w:after="19" w:line="249" w:lineRule="auto"/>
        <w:ind w:left="475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Wijaya, S. H., &amp; Tj, H. W. (2025). </w:t>
      </w:r>
      <w:r>
        <w:rPr>
          <w:rFonts w:ascii="Times New Roman" w:eastAsia="Times New Roman" w:hAnsi="Times New Roman" w:cs="Times New Roman"/>
          <w:i/>
          <w:sz w:val="24"/>
        </w:rPr>
        <w:t xml:space="preserve">Penelaahan Efisiensi Unit Pelayanan Rawat Jalan Berdasarkan Kinerja Dokter dan Waktu Tunggu Pelayanan Pasien : </w:t>
      </w:r>
    </w:p>
    <w:p w14:paraId="08474AF6" w14:textId="77777777" w:rsidR="00936EE6" w:rsidRDefault="00000000" w:rsidP="00B30485">
      <w:pPr>
        <w:tabs>
          <w:tab w:val="center" w:pos="727"/>
          <w:tab w:val="center" w:pos="1901"/>
          <w:tab w:val="center" w:pos="2920"/>
          <w:tab w:val="center" w:pos="3780"/>
          <w:tab w:val="center" w:pos="4931"/>
          <w:tab w:val="center" w:pos="6177"/>
          <w:tab w:val="right" w:pos="7942"/>
        </w:tabs>
        <w:spacing w:after="0"/>
        <w:jc w:val="both"/>
      </w:pPr>
      <w:r>
        <w:tab/>
      </w:r>
      <w:r>
        <w:rPr>
          <w:rFonts w:ascii="Times New Roman" w:eastAsia="Times New Roman" w:hAnsi="Times New Roman" w:cs="Times New Roman"/>
          <w:i/>
          <w:sz w:val="24"/>
        </w:rPr>
        <w:t xml:space="preserve">Studi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Kasus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di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RS </w:t>
      </w:r>
      <w:r>
        <w:rPr>
          <w:rFonts w:ascii="Times New Roman" w:eastAsia="Times New Roman" w:hAnsi="Times New Roman" w:cs="Times New Roman"/>
          <w:i/>
          <w:sz w:val="24"/>
        </w:rPr>
        <w:tab/>
        <w:t>UNAIR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i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(6), </w:t>
      </w:r>
      <w:r>
        <w:rPr>
          <w:rFonts w:ascii="Times New Roman" w:eastAsia="Times New Roman" w:hAnsi="Times New Roman" w:cs="Times New Roman"/>
          <w:sz w:val="24"/>
        </w:rPr>
        <w:tab/>
        <w:t xml:space="preserve">374–389. </w:t>
      </w:r>
    </w:p>
    <w:p w14:paraId="321370AC" w14:textId="77777777" w:rsidR="00936EE6" w:rsidRDefault="00000000" w:rsidP="00B30485">
      <w:pPr>
        <w:spacing w:after="180" w:line="249" w:lineRule="auto"/>
        <w:ind w:left="49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https://doi.org/10.38035/jimt.v6i6%0Ahttps://creativecommons.org/licenses/ by/4.0/ </w:t>
      </w:r>
    </w:p>
    <w:p w14:paraId="2ED63DE4" w14:textId="77777777" w:rsidR="00936EE6" w:rsidRDefault="00000000" w:rsidP="00B30485">
      <w:pPr>
        <w:spacing w:after="154" w:line="244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World </w:t>
      </w:r>
      <w:r>
        <w:rPr>
          <w:rFonts w:ascii="Times New Roman" w:eastAsia="Times New Roman" w:hAnsi="Times New Roman" w:cs="Times New Roman"/>
          <w:sz w:val="24"/>
        </w:rPr>
        <w:tab/>
        <w:t xml:space="preserve">Health </w:t>
      </w:r>
      <w:r>
        <w:rPr>
          <w:rFonts w:ascii="Times New Roman" w:eastAsia="Times New Roman" w:hAnsi="Times New Roman" w:cs="Times New Roman"/>
          <w:sz w:val="24"/>
        </w:rPr>
        <w:tab/>
        <w:t xml:space="preserve">Organization. </w:t>
      </w:r>
      <w:r>
        <w:rPr>
          <w:rFonts w:ascii="Times New Roman" w:eastAsia="Times New Roman" w:hAnsi="Times New Roman" w:cs="Times New Roman"/>
          <w:sz w:val="24"/>
        </w:rPr>
        <w:tab/>
        <w:t xml:space="preserve">(2023). </w:t>
      </w:r>
      <w:r>
        <w:rPr>
          <w:rFonts w:ascii="Times New Roman" w:eastAsia="Times New Roman" w:hAnsi="Times New Roman" w:cs="Times New Roman"/>
          <w:sz w:val="24"/>
        </w:rPr>
        <w:tab/>
        <w:t xml:space="preserve">Quality </w:t>
      </w:r>
      <w:r>
        <w:rPr>
          <w:rFonts w:ascii="Times New Roman" w:eastAsia="Times New Roman" w:hAnsi="Times New Roman" w:cs="Times New Roman"/>
          <w:sz w:val="24"/>
        </w:rPr>
        <w:tab/>
        <w:t xml:space="preserve">health </w:t>
      </w:r>
      <w:r>
        <w:rPr>
          <w:rFonts w:ascii="Times New Roman" w:eastAsia="Times New Roman" w:hAnsi="Times New Roman" w:cs="Times New Roman"/>
          <w:sz w:val="24"/>
        </w:rPr>
        <w:tab/>
        <w:t xml:space="preserve">services.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i/>
          <w:sz w:val="24"/>
        </w:rPr>
        <w:t>2023</w:t>
      </w:r>
      <w:r>
        <w:rPr>
          <w:rFonts w:ascii="Times New Roman" w:eastAsia="Times New Roman" w:hAnsi="Times New Roman" w:cs="Times New Roman"/>
          <w:sz w:val="24"/>
        </w:rPr>
        <w:t xml:space="preserve">. https://www.who.int/news-room/fact-sheets/detail/quality-health-services </w:t>
      </w:r>
    </w:p>
    <w:p w14:paraId="6C1131A3" w14:textId="77777777" w:rsidR="00936EE6" w:rsidRDefault="00000000" w:rsidP="00B30485">
      <w:pPr>
        <w:spacing w:after="134" w:line="238" w:lineRule="auto"/>
        <w:ind w:left="475" w:right="-11" w:hanging="4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Yuniati, R., Ansarul, F., &amp; Suswojo, H. (2025). </w:t>
      </w:r>
      <w:r>
        <w:rPr>
          <w:rFonts w:ascii="Times New Roman" w:eastAsia="Times New Roman" w:hAnsi="Times New Roman" w:cs="Times New Roman"/>
          <w:i/>
          <w:sz w:val="24"/>
        </w:rPr>
        <w:t>Outpatient Waiting Time Acceleration : A Systematic Review of Process Improvement Interventions : Percepatan Waktu Tunggu Rawat Jalan : Tinjauan Sistematis Intervensi Peningkatan Proses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</w:rPr>
        <w:t>26</w:t>
      </w:r>
      <w:r>
        <w:rPr>
          <w:rFonts w:ascii="Times New Roman" w:eastAsia="Times New Roman" w:hAnsi="Times New Roman" w:cs="Times New Roman"/>
          <w:sz w:val="24"/>
        </w:rPr>
        <w:t xml:space="preserve">(3), 1–14. </w:t>
      </w:r>
    </w:p>
    <w:p w14:paraId="6AAA23F0" w14:textId="77777777" w:rsidR="00936EE6" w:rsidRDefault="00000000">
      <w:pPr>
        <w:spacing w:after="13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31936B" w14:textId="77777777" w:rsidR="00936EE6" w:rsidRDefault="00000000">
      <w:pPr>
        <w:spacing w:after="136"/>
        <w:ind w:left="55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4F1328F" w14:textId="77777777" w:rsidR="00936EE6" w:rsidRDefault="00000000">
      <w:pPr>
        <w:spacing w:after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2D64C1" w14:textId="77777777" w:rsidR="00936EE6" w:rsidRDefault="00000000">
      <w:pPr>
        <w:spacing w:after="1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7EFA8E" w14:textId="77777777" w:rsidR="00936EE6" w:rsidRDefault="00000000">
      <w:pPr>
        <w:spacing w:after="1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E5F0D80" w14:textId="77777777" w:rsidR="00936EE6" w:rsidRDefault="00000000">
      <w:pPr>
        <w:spacing w:after="1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95C158" w14:textId="77777777" w:rsidR="00936EE6" w:rsidRDefault="00000000">
      <w:pPr>
        <w:spacing w:after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F26F846" w14:textId="77777777" w:rsidR="00936EE6" w:rsidRDefault="00000000">
      <w:pPr>
        <w:spacing w:after="1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00070C" w14:textId="728F8039" w:rsidR="00936EE6" w:rsidRDefault="00000000" w:rsidP="00B30485">
      <w:pPr>
        <w:spacing w:after="1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1B244F" w14:textId="77777777" w:rsidR="00936EE6" w:rsidRDefault="00000000">
      <w:pPr>
        <w:spacing w:after="1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F4CD972" w14:textId="77777777" w:rsidR="00936EE6" w:rsidRDefault="00000000">
      <w:pPr>
        <w:spacing w:after="136"/>
        <w:ind w:left="55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3EAFB9" w14:textId="77777777" w:rsidR="00936EE6" w:rsidRDefault="00000000">
      <w:pPr>
        <w:spacing w:after="0"/>
        <w:ind w:left="55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936EE6">
      <w:footerReference w:type="even" r:id="rId8"/>
      <w:footerReference w:type="default" r:id="rId9"/>
      <w:footerReference w:type="first" r:id="rId10"/>
      <w:pgSz w:w="11906" w:h="16838"/>
      <w:pgMar w:top="1759" w:right="1696" w:bottom="1741" w:left="2268" w:header="720" w:footer="901" w:gutter="0"/>
      <w:pgNumType w:start="7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01E00" w14:textId="77777777" w:rsidR="00C73C3E" w:rsidRDefault="00C73C3E">
      <w:pPr>
        <w:spacing w:after="0" w:line="240" w:lineRule="auto"/>
      </w:pPr>
      <w:r>
        <w:separator/>
      </w:r>
    </w:p>
  </w:endnote>
  <w:endnote w:type="continuationSeparator" w:id="0">
    <w:p w14:paraId="4A861F03" w14:textId="77777777" w:rsidR="00C73C3E" w:rsidRDefault="00C7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E38D2" w14:textId="77777777" w:rsidR="00936EE6" w:rsidRDefault="00000000">
    <w:pPr>
      <w:spacing w:after="0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76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74E681D0" w14:textId="77777777" w:rsidR="00936EE6" w:rsidRDefault="00000000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F49C" w14:textId="77777777" w:rsidR="00936EE6" w:rsidRDefault="00000000">
    <w:pPr>
      <w:spacing w:after="0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76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2A6AC928" w14:textId="77777777" w:rsidR="00936EE6" w:rsidRDefault="00000000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15E4" w14:textId="77777777" w:rsidR="00936EE6" w:rsidRDefault="00000000">
    <w:pPr>
      <w:spacing w:after="0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76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061DA260" w14:textId="77777777" w:rsidR="00936EE6" w:rsidRDefault="00000000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753B7" w14:textId="77777777" w:rsidR="00C73C3E" w:rsidRDefault="00C73C3E">
      <w:pPr>
        <w:spacing w:after="0" w:line="240" w:lineRule="auto"/>
      </w:pPr>
      <w:r>
        <w:separator/>
      </w:r>
    </w:p>
  </w:footnote>
  <w:footnote w:type="continuationSeparator" w:id="0">
    <w:p w14:paraId="3EE2D497" w14:textId="77777777" w:rsidR="00C73C3E" w:rsidRDefault="00C73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EE6"/>
    <w:rsid w:val="00935BAC"/>
    <w:rsid w:val="00936EE6"/>
    <w:rsid w:val="00B30485"/>
    <w:rsid w:val="00C7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5810"/>
  <w15:docId w15:val="{1C30F632-D944-4991-9971-7B2FEDB2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04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journals2.ums.ac.id/index.php/abditeknoyasa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77/237437352092169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1675</Words>
  <Characters>9551</Characters>
  <Application>Microsoft Office Word</Application>
  <DocSecurity>0</DocSecurity>
  <Lines>79</Lines>
  <Paragraphs>22</Paragraphs>
  <ScaleCrop>false</ScaleCrop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A416KA</dc:creator>
  <cp:keywords/>
  <cp:lastModifiedBy>ASUS A416KA</cp:lastModifiedBy>
  <cp:revision>2</cp:revision>
  <dcterms:created xsi:type="dcterms:W3CDTF">2026-07-20T18:01:00Z</dcterms:created>
  <dcterms:modified xsi:type="dcterms:W3CDTF">2026-07-20T18:01:00Z</dcterms:modified>
</cp:coreProperties>
</file>