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sectPr>
      <w:pgSz w:h="16850" w:w="11920" w:orient="portrait"/>
      <w:pgMar w:bottom="280" w:top="19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-ID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nae0nE91/suoH9WvFKzhMQpqlA==">CgMxLjA4AHIhMS1tSV9hTm1lRVYzeDNCbFZQSWRHYTg4NXZud1FyOXFm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