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112A" w14:textId="77777777" w:rsidR="00424DA8" w:rsidRDefault="00424DA8" w:rsidP="00424DA8">
      <w:pPr>
        <w:pStyle w:val="NormalWeb"/>
        <w:spacing w:before="0" w:beforeAutospacing="0" w:after="0" w:afterAutospacing="0"/>
        <w:jc w:val="center"/>
        <w:rPr>
          <w:rStyle w:val="Kuat"/>
          <w:rFonts w:eastAsiaTheme="majorEastAsia"/>
        </w:rPr>
      </w:pPr>
      <w:r>
        <w:rPr>
          <w:rStyle w:val="Kuat"/>
          <w:rFonts w:eastAsiaTheme="majorEastAsia"/>
        </w:rPr>
        <w:t>PENERAPAN TEKNIK RELAKSASI BENSON TERHADAP PENURUNAN INTENSITAS NYERI DISMENORE PADA MAHASISWI STIKES GARUDA PUTIH JAMBI</w:t>
      </w:r>
    </w:p>
    <w:p w14:paraId="61A86D38" w14:textId="77777777" w:rsidR="00424DA8" w:rsidRDefault="00424DA8" w:rsidP="00424DA8">
      <w:pPr>
        <w:pStyle w:val="NormalWeb"/>
        <w:spacing w:before="0" w:beforeAutospacing="0" w:after="0" w:afterAutospacing="0"/>
        <w:jc w:val="center"/>
        <w:rPr>
          <w:rStyle w:val="Kuat"/>
          <w:rFonts w:eastAsiaTheme="majorEastAsia"/>
        </w:rPr>
      </w:pPr>
    </w:p>
    <w:p w14:paraId="1572EBF1" w14:textId="77777777" w:rsidR="00424DA8" w:rsidRDefault="00424DA8" w:rsidP="00424DA8">
      <w:pPr>
        <w:pStyle w:val="NormalWeb"/>
        <w:spacing w:before="0" w:beforeAutospacing="0" w:after="0" w:afterAutospacing="0"/>
        <w:jc w:val="center"/>
      </w:pPr>
      <w:bookmarkStart w:id="0" w:name="_Hlk231282235"/>
      <w:r>
        <w:t>Uswatun Hasanah* Asmeriyani **Apni Riama***</w:t>
      </w:r>
    </w:p>
    <w:p w14:paraId="74D233EB" w14:textId="77777777" w:rsidR="00424DA8" w:rsidRDefault="00424DA8" w:rsidP="00424DA8">
      <w:pPr>
        <w:pStyle w:val="NormalWeb"/>
        <w:spacing w:before="0" w:beforeAutospacing="0" w:after="120" w:afterAutospacing="0"/>
        <w:contextualSpacing/>
        <w:jc w:val="center"/>
      </w:pPr>
      <w:r>
        <w:t>Program Studi D-III Keperawatan</w:t>
      </w:r>
      <w:r>
        <w:br/>
        <w:t>Sekolah Tinggi Ilmu Kesehatan Garuda Putih</w:t>
      </w:r>
    </w:p>
    <w:p w14:paraId="3F1EC77E" w14:textId="77777777" w:rsidR="00424DA8" w:rsidRDefault="00424DA8" w:rsidP="00424DA8">
      <w:pPr>
        <w:pStyle w:val="NormalWeb"/>
        <w:spacing w:before="0" w:beforeAutospacing="0" w:after="120" w:afterAutospacing="0"/>
        <w:contextualSpacing/>
        <w:jc w:val="center"/>
        <w:rPr>
          <w:rFonts w:eastAsiaTheme="minorEastAsia"/>
        </w:rPr>
      </w:pPr>
      <w:r>
        <w:t>Email : [</w:t>
      </w:r>
      <w:hyperlink r:id="rId5" w:history="1">
        <w:r>
          <w:rPr>
            <w:rStyle w:val="Hyperlink"/>
          </w:rPr>
          <w:t>uh73472@gmail.com</w:t>
        </w:r>
      </w:hyperlink>
      <w:r>
        <w:t>]</w:t>
      </w:r>
      <w:bookmarkEnd w:id="0"/>
    </w:p>
    <w:p w14:paraId="1AD7EFD6" w14:textId="77777777" w:rsidR="00424DA8" w:rsidRDefault="00424DA8" w:rsidP="00424DA8">
      <w:pPr>
        <w:pStyle w:val="Judul2"/>
        <w:ind w:left="3870"/>
        <w:jc w:val="center"/>
      </w:pPr>
    </w:p>
    <w:p w14:paraId="6918AE05" w14:textId="77777777" w:rsidR="00424DA8" w:rsidRPr="00424DA8" w:rsidRDefault="00424DA8" w:rsidP="00424DA8">
      <w:pPr>
        <w:pStyle w:val="Judul2"/>
        <w:ind w:left="426"/>
        <w:jc w:val="center"/>
        <w:rPr>
          <w:rFonts w:ascii="Times New Roman" w:eastAsia="DengXian" w:hAnsi="Times New Roman" w:cs="Times New Roman"/>
          <w:b/>
          <w:bCs/>
          <w:color w:val="auto"/>
          <w:sz w:val="24"/>
          <w:szCs w:val="24"/>
          <w:lang w:eastAsia="zh-CN"/>
        </w:rPr>
      </w:pPr>
      <w:r w:rsidRPr="00424DA8">
        <w:rPr>
          <w:rFonts w:ascii="Times New Roman" w:hAnsi="Times New Roman" w:cs="Times New Roman"/>
          <w:b/>
          <w:bCs/>
          <w:color w:val="auto"/>
          <w:sz w:val="24"/>
          <w:szCs w:val="24"/>
        </w:rPr>
        <w:t>ABSTRAK</w:t>
      </w:r>
    </w:p>
    <w:p w14:paraId="72D8E861" w14:textId="77777777" w:rsidR="00424DA8" w:rsidRDefault="00424DA8" w:rsidP="00424DA8">
      <w:pPr>
        <w:pStyle w:val="NormalWeb"/>
        <w:contextualSpacing/>
        <w:jc w:val="both"/>
      </w:pPr>
      <w:r>
        <w:rPr>
          <w:rStyle w:val="Kuat"/>
        </w:rPr>
        <w:t>Latar Belakang :</w:t>
      </w:r>
      <w:r>
        <w:t xml:space="preserve"> Dismenore merupakan nyeri yang terjadi saat menstruasi dan sering dialami oleh remaja putri maupun wanita usia reproduksi. Kondisi ini disebabkan oleh peningkatan kadar prostaglandin yang memicu kontraksi otot uterus secara berlebihan sehingga menimbulkan nyeri pada perut bagian bawah dan dapat mengganggu aktivitas sehari-hari. Salah satu upaya nonfarmakologis yang dapat dilakukan untuk mengurangi intensitas nyeri adalah teknik relaksasi benson. Teknik ini mengombinasikan relaksasi pernapasan dengan pengulangan kata atau kalimat yang memiliki makna spiritual sehingga menimbulkan rasa tenang, nyaman, dan rileks. Nyeri dismenore yang tidak ditangani dengan tepat dapat mengganggu aktivitas belajar, konsentrasi, kualitas tidur, serta menurunkan produktivitas dan kualitas hidup.</w:t>
      </w:r>
    </w:p>
    <w:p w14:paraId="0657C708" w14:textId="77777777" w:rsidR="00424DA8" w:rsidRDefault="00424DA8" w:rsidP="00424DA8">
      <w:pPr>
        <w:pStyle w:val="NormalWeb"/>
        <w:contextualSpacing/>
        <w:jc w:val="both"/>
      </w:pPr>
      <w:r>
        <w:rPr>
          <w:rStyle w:val="Kuat"/>
        </w:rPr>
        <w:t>Tujuan :</w:t>
      </w:r>
      <w:r>
        <w:t xml:space="preserve"> Untuk mengetahui penerapan teknik relaksasi benson dalam menurunkan intensitas nyeri dismenore pada mahasiswi STIKES Garuda Putih Jambi.</w:t>
      </w:r>
    </w:p>
    <w:p w14:paraId="707B1FB2" w14:textId="77777777" w:rsidR="00424DA8" w:rsidRDefault="00424DA8" w:rsidP="00424DA8">
      <w:pPr>
        <w:pStyle w:val="NormalWeb"/>
        <w:contextualSpacing/>
        <w:jc w:val="both"/>
      </w:pPr>
      <w:r>
        <w:rPr>
          <w:rStyle w:val="Kuat"/>
        </w:rPr>
        <w:t>Metode :</w:t>
      </w:r>
      <w:r>
        <w:t xml:space="preserve"> Penelitian ini menggunakan desain deskriptif dengan pendekatan studi kasus pada 1 orang mahasiswi yang mengalami dismenore. Intervensi dilakukan selama 3 kali pertemuan dengan pengukuran intensitas nyeri menggunakan Numeric Rating Scale (NRS) sebelum dan sesudah dilakukan teknik relaksasi benson.</w:t>
      </w:r>
    </w:p>
    <w:p w14:paraId="3E7BECCB" w14:textId="77777777" w:rsidR="00424DA8" w:rsidRDefault="00424DA8" w:rsidP="00424DA8">
      <w:pPr>
        <w:pStyle w:val="NormalWeb"/>
        <w:contextualSpacing/>
        <w:jc w:val="both"/>
      </w:pPr>
      <w:r>
        <w:rPr>
          <w:rStyle w:val="Kuat"/>
        </w:rPr>
        <w:t>Hasil :</w:t>
      </w:r>
      <w:r>
        <w:t xml:space="preserve"> Sebelum diberikan teknik relaksasi Benson, responden mengalami nyeri dismenore dengan intensitas sedang (skala nyeri 6). Setelah dilakukan intervensi selama 3 kali pertemuan, intensitas nyeri menurun menjadi skala 3 (nyeri ringan). Selain itu, responden tampak lebih rileks, tenang, dan mampu mengontrol nyeri yang dirasakan.</w:t>
      </w:r>
    </w:p>
    <w:p w14:paraId="33380EC6" w14:textId="77777777" w:rsidR="00424DA8" w:rsidRDefault="00424DA8" w:rsidP="00424DA8">
      <w:pPr>
        <w:pStyle w:val="NormalWeb"/>
        <w:contextualSpacing/>
        <w:jc w:val="both"/>
      </w:pPr>
      <w:r>
        <w:rPr>
          <w:rStyle w:val="Kuat"/>
        </w:rPr>
        <w:t>Kesimpulan :</w:t>
      </w:r>
      <w:r>
        <w:t xml:space="preserve"> Penerapan teknik relaksasi benson dapat membantu menurunkan intensitas nyeri dismenore pada responden dalam penelitian ini.</w:t>
      </w:r>
    </w:p>
    <w:p w14:paraId="089B9268" w14:textId="77777777" w:rsidR="00424DA8" w:rsidRDefault="00424DA8" w:rsidP="00424DA8">
      <w:pPr>
        <w:pStyle w:val="NormalWeb"/>
        <w:contextualSpacing/>
        <w:jc w:val="both"/>
      </w:pPr>
      <w:r>
        <w:rPr>
          <w:rStyle w:val="Kuat"/>
        </w:rPr>
        <w:t>Saran :</w:t>
      </w:r>
      <w:r>
        <w:t xml:space="preserve"> Diharapkan teknik relaksasi benson dapat digunakan sebagai salah satu intervensi nonfarmakologis untuk membantu menurunkan nyeri dismenore pada remaja putri atau mahasiswi.</w:t>
      </w:r>
    </w:p>
    <w:p w14:paraId="534C5667" w14:textId="77777777" w:rsidR="00424DA8" w:rsidRDefault="00424DA8" w:rsidP="00424DA8">
      <w:pPr>
        <w:pStyle w:val="NormalWeb"/>
        <w:contextualSpacing/>
        <w:jc w:val="both"/>
      </w:pPr>
      <w:r>
        <w:rPr>
          <w:rStyle w:val="Kuat"/>
        </w:rPr>
        <w:t>Kata Kunci :</w:t>
      </w:r>
      <w:r>
        <w:t xml:space="preserve"> Teknik relaksasi benson, Dismenore, Intensitas nyeri, Remaja putri</w:t>
      </w:r>
    </w:p>
    <w:p w14:paraId="329B9738" w14:textId="77777777" w:rsidR="00424DA8" w:rsidRDefault="00424DA8" w:rsidP="00424DA8">
      <w:pPr>
        <w:pStyle w:val="NormalWeb"/>
        <w:contextualSpacing/>
        <w:jc w:val="both"/>
        <w:rPr>
          <w:lang w:val="id-ID"/>
        </w:rPr>
      </w:pPr>
      <w:r>
        <w:rPr>
          <w:rStyle w:val="Kuat"/>
        </w:rPr>
        <w:t>Referensi :</w:t>
      </w:r>
      <w:r>
        <w:t xml:space="preserve"> 6 buku (2015–2025), 16 jurnal (2020–2026).</w:t>
      </w:r>
    </w:p>
    <w:p w14:paraId="783B1ACF" w14:textId="77777777" w:rsidR="00424DA8" w:rsidRDefault="00424DA8" w:rsidP="00424DA8">
      <w:pPr>
        <w:pStyle w:val="NormalWeb"/>
        <w:contextualSpacing/>
        <w:jc w:val="both"/>
        <w:rPr>
          <w:lang w:val="id-ID"/>
        </w:rPr>
      </w:pPr>
    </w:p>
    <w:p w14:paraId="7126BF86" w14:textId="77777777" w:rsidR="00424DA8" w:rsidRDefault="00424DA8" w:rsidP="00424DA8">
      <w:pPr>
        <w:pStyle w:val="NormalWeb"/>
        <w:contextualSpacing/>
        <w:jc w:val="both"/>
        <w:rPr>
          <w:lang w:val="id-ID"/>
        </w:rPr>
      </w:pPr>
    </w:p>
    <w:p w14:paraId="52634D3B" w14:textId="77777777" w:rsidR="00424DA8" w:rsidRDefault="00424DA8" w:rsidP="00424DA8">
      <w:pPr>
        <w:pStyle w:val="NormalWeb"/>
        <w:contextualSpacing/>
        <w:jc w:val="both"/>
        <w:rPr>
          <w:lang w:val="id-ID"/>
        </w:rPr>
      </w:pPr>
    </w:p>
    <w:p w14:paraId="1D3D0F09" w14:textId="77777777" w:rsidR="00424DA8" w:rsidRDefault="00424DA8" w:rsidP="00424DA8">
      <w:pPr>
        <w:pStyle w:val="NormalWeb"/>
        <w:contextualSpacing/>
        <w:jc w:val="both"/>
        <w:rPr>
          <w:lang w:val="id-ID"/>
        </w:rPr>
      </w:pPr>
    </w:p>
    <w:p w14:paraId="409C4236" w14:textId="77777777" w:rsidR="00424DA8" w:rsidRDefault="00424DA8" w:rsidP="00424DA8">
      <w:pPr>
        <w:pStyle w:val="NormalWeb"/>
        <w:contextualSpacing/>
        <w:jc w:val="both"/>
        <w:rPr>
          <w:lang w:val="id-ID"/>
        </w:rPr>
      </w:pPr>
    </w:p>
    <w:p w14:paraId="63DB2E4F" w14:textId="77777777" w:rsidR="00424DA8" w:rsidRDefault="00424DA8" w:rsidP="00424DA8">
      <w:pPr>
        <w:pStyle w:val="NormalWeb"/>
        <w:contextualSpacing/>
        <w:jc w:val="both"/>
        <w:rPr>
          <w:lang w:val="id-ID"/>
        </w:rPr>
      </w:pPr>
    </w:p>
    <w:p w14:paraId="2CD28DEB" w14:textId="77777777" w:rsidR="00424DA8" w:rsidRDefault="00424DA8" w:rsidP="00424DA8">
      <w:pPr>
        <w:pStyle w:val="NormalWeb"/>
        <w:contextualSpacing/>
        <w:jc w:val="both"/>
        <w:rPr>
          <w:lang w:val="id-ID"/>
        </w:rPr>
      </w:pPr>
    </w:p>
    <w:p w14:paraId="7407D076" w14:textId="77777777" w:rsidR="00424DA8" w:rsidRDefault="00424DA8" w:rsidP="00424DA8">
      <w:pPr>
        <w:pStyle w:val="NormalWeb"/>
        <w:contextualSpacing/>
        <w:jc w:val="both"/>
        <w:rPr>
          <w:lang w:val="id-ID"/>
        </w:rPr>
      </w:pPr>
    </w:p>
    <w:p w14:paraId="0DC5569F" w14:textId="77777777" w:rsidR="00424DA8" w:rsidRDefault="00424DA8" w:rsidP="00424DA8">
      <w:pPr>
        <w:pStyle w:val="NormalWeb"/>
        <w:contextualSpacing/>
        <w:jc w:val="both"/>
        <w:rPr>
          <w:lang w:val="id-ID"/>
        </w:rPr>
      </w:pPr>
    </w:p>
    <w:p w14:paraId="10A22681" w14:textId="77777777" w:rsidR="00424DA8" w:rsidRDefault="00424DA8" w:rsidP="00424DA8">
      <w:pPr>
        <w:pStyle w:val="NormalWeb"/>
        <w:contextualSpacing/>
        <w:jc w:val="both"/>
        <w:rPr>
          <w:lang w:val="id-ID"/>
        </w:rPr>
      </w:pPr>
    </w:p>
    <w:p w14:paraId="519B32BF" w14:textId="77777777" w:rsidR="00424DA8" w:rsidRDefault="00424DA8" w:rsidP="00424DA8">
      <w:pPr>
        <w:spacing w:after="0" w:line="240" w:lineRule="auto"/>
        <w:contextualSpacing/>
        <w:jc w:val="center"/>
        <w:rPr>
          <w:rFonts w:ascii="Times New Roman" w:eastAsia="Times New Roman" w:hAnsi="Times New Roman" w:cs="Times New Roman"/>
          <w:b/>
          <w:bCs/>
          <w:i/>
          <w:iCs/>
          <w:sz w:val="24"/>
          <w:szCs w:val="24"/>
          <w:lang w:eastAsia="zh-CN"/>
        </w:rPr>
      </w:pPr>
      <w:r>
        <w:rPr>
          <w:rFonts w:ascii="Times New Roman" w:eastAsia="Times New Roman" w:hAnsi="Times New Roman" w:cs="Times New Roman"/>
          <w:b/>
          <w:bCs/>
          <w:i/>
          <w:iCs/>
          <w:sz w:val="24"/>
          <w:szCs w:val="24"/>
          <w:lang w:eastAsia="zh-CN"/>
        </w:rPr>
        <w:lastRenderedPageBreak/>
        <w:t xml:space="preserve">THE APPLICATION OF BENSON RELAXATION TECHNIQUE ON THE REDUCTION OF DYSMENORRHEA PAIN INTENSITY IN FEMALE </w:t>
      </w:r>
    </w:p>
    <w:p w14:paraId="49F6B116" w14:textId="77777777" w:rsidR="00424DA8" w:rsidRDefault="00424DA8" w:rsidP="00424DA8">
      <w:pPr>
        <w:spacing w:after="0" w:line="240" w:lineRule="auto"/>
        <w:contextualSpacing/>
        <w:jc w:val="center"/>
        <w:rPr>
          <w:rFonts w:ascii="Times New Roman" w:eastAsia="Times New Roman" w:hAnsi="Times New Roman" w:cs="Times New Roman"/>
          <w:b/>
          <w:bCs/>
          <w:i/>
          <w:iCs/>
          <w:sz w:val="24"/>
          <w:szCs w:val="24"/>
          <w:lang w:eastAsia="zh-CN"/>
        </w:rPr>
      </w:pPr>
      <w:r>
        <w:rPr>
          <w:rFonts w:ascii="Times New Roman" w:eastAsia="Times New Roman" w:hAnsi="Times New Roman" w:cs="Times New Roman"/>
          <w:b/>
          <w:bCs/>
          <w:i/>
          <w:iCs/>
          <w:sz w:val="24"/>
          <w:szCs w:val="24"/>
          <w:lang w:eastAsia="zh-CN"/>
        </w:rPr>
        <w:t>STUDENTS AT STIKES GARUDA PUTIH JAMBI"</w:t>
      </w:r>
    </w:p>
    <w:p w14:paraId="17F481D2" w14:textId="77777777" w:rsidR="00424DA8" w:rsidRDefault="00424DA8" w:rsidP="00424DA8">
      <w:pPr>
        <w:pStyle w:val="NormalWeb"/>
        <w:spacing w:before="0" w:beforeAutospacing="0" w:after="0" w:afterAutospacing="0"/>
        <w:jc w:val="center"/>
        <w:rPr>
          <w:i/>
          <w:iCs/>
        </w:rPr>
      </w:pPr>
      <w:r>
        <w:rPr>
          <w:i/>
          <w:iCs/>
        </w:rPr>
        <w:t>Uswatun Hasanah* Asmeriyani **Apni Riama***</w:t>
      </w:r>
    </w:p>
    <w:p w14:paraId="1A250D30" w14:textId="77777777" w:rsidR="00424DA8" w:rsidRDefault="00424DA8" w:rsidP="00424DA8">
      <w:pPr>
        <w:pStyle w:val="NormalWeb"/>
        <w:spacing w:before="0" w:beforeAutospacing="0" w:after="0" w:afterAutospacing="0"/>
        <w:jc w:val="center"/>
        <w:rPr>
          <w:i/>
          <w:iCs/>
        </w:rPr>
      </w:pPr>
    </w:p>
    <w:p w14:paraId="1A77B13F" w14:textId="77777777" w:rsidR="00424DA8" w:rsidRDefault="00424DA8" w:rsidP="00424DA8">
      <w:pPr>
        <w:pStyle w:val="NormalWeb"/>
        <w:spacing w:before="0" w:beforeAutospacing="0" w:after="0" w:afterAutospacing="0"/>
        <w:contextualSpacing/>
        <w:jc w:val="center"/>
        <w:rPr>
          <w:rStyle w:val="Kuat"/>
          <w:b w:val="0"/>
          <w:bCs w:val="0"/>
          <w:i/>
          <w:iCs/>
        </w:rPr>
      </w:pPr>
      <w:r>
        <w:rPr>
          <w:rStyle w:val="Kuat"/>
          <w:b w:val="0"/>
          <w:bCs w:val="0"/>
        </w:rPr>
        <w:t>Diploma III Nursing Program</w:t>
      </w:r>
      <w:r>
        <w:rPr>
          <w:b/>
          <w:bCs/>
          <w:i/>
          <w:iCs/>
        </w:rPr>
        <w:br/>
      </w:r>
      <w:r>
        <w:rPr>
          <w:rStyle w:val="Kuat"/>
          <w:b w:val="0"/>
          <w:bCs w:val="0"/>
        </w:rPr>
        <w:t>Garuda Putih College of Health Sciences</w:t>
      </w:r>
    </w:p>
    <w:p w14:paraId="7CD78A4F" w14:textId="77777777" w:rsidR="00424DA8" w:rsidRDefault="00424DA8" w:rsidP="00424DA8">
      <w:pPr>
        <w:pStyle w:val="NormalWeb"/>
        <w:spacing w:before="0" w:beforeAutospacing="0" w:after="0" w:afterAutospacing="0"/>
        <w:contextualSpacing/>
        <w:jc w:val="center"/>
        <w:rPr>
          <w:i/>
          <w:iCs/>
        </w:rPr>
      </w:pPr>
      <w:r>
        <w:rPr>
          <w:i/>
          <w:iCs/>
        </w:rPr>
        <w:t>Email : [</w:t>
      </w:r>
      <w:hyperlink r:id="rId6" w:history="1">
        <w:r>
          <w:rPr>
            <w:rStyle w:val="Hyperlink"/>
            <w:i/>
            <w:iCs/>
          </w:rPr>
          <w:t>uh73472@gmail.com</w:t>
        </w:r>
      </w:hyperlink>
      <w:r>
        <w:rPr>
          <w:i/>
          <w:iCs/>
        </w:rPr>
        <w:t>]</w:t>
      </w:r>
    </w:p>
    <w:p w14:paraId="73E20363" w14:textId="77777777" w:rsidR="00424DA8" w:rsidRDefault="00424DA8" w:rsidP="00424DA8">
      <w:pPr>
        <w:ind w:left="270"/>
        <w:rPr>
          <w:i/>
          <w:iCs/>
          <w:lang w:eastAsia="zh-CN"/>
        </w:rPr>
      </w:pPr>
    </w:p>
    <w:p w14:paraId="40A8F58F" w14:textId="77777777" w:rsidR="00424DA8" w:rsidRPr="00424DA8" w:rsidRDefault="00424DA8" w:rsidP="00424DA8">
      <w:pPr>
        <w:pStyle w:val="Judul2"/>
        <w:ind w:left="786" w:hanging="360"/>
        <w:jc w:val="center"/>
        <w:rPr>
          <w:rFonts w:ascii="Times New Roman" w:eastAsia="DengXian" w:hAnsi="Times New Roman" w:cs="Times New Roman"/>
          <w:b/>
          <w:bCs/>
          <w:i/>
          <w:iCs/>
          <w:color w:val="auto"/>
          <w:sz w:val="24"/>
          <w:szCs w:val="24"/>
          <w:lang w:eastAsia="zh-CN"/>
        </w:rPr>
      </w:pPr>
      <w:r w:rsidRPr="00424DA8">
        <w:rPr>
          <w:rFonts w:ascii="Times New Roman" w:hAnsi="Times New Roman" w:cs="Times New Roman"/>
          <w:b/>
          <w:bCs/>
          <w:i/>
          <w:iCs/>
          <w:color w:val="auto"/>
          <w:sz w:val="24"/>
          <w:szCs w:val="24"/>
        </w:rPr>
        <w:t>ABSTRACT</w:t>
      </w:r>
    </w:p>
    <w:p w14:paraId="2CE14DE3" w14:textId="77777777" w:rsidR="00424DA8" w:rsidRDefault="00424DA8" w:rsidP="00424DA8">
      <w:pPr>
        <w:spacing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Background:</w:t>
      </w:r>
      <w:r>
        <w:rPr>
          <w:rFonts w:ascii="Times New Roman" w:eastAsia="Times New Roman" w:hAnsi="Times New Roman" w:cs="Times New Roman"/>
          <w:i/>
          <w:iCs/>
          <w:sz w:val="24"/>
          <w:szCs w:val="24"/>
          <w:lang w:eastAsia="zh-CN"/>
        </w:rPr>
        <w:t xml:space="preserve"> Dysmenorrhea is pain that occurs during menstruation and is commonly experienced by adolescent girls and women of reproductive age. This condition is caused by increased prostaglandin levels, which trigger excessive uterine muscle contractions, resulting in lower abdominal pain and interference with daily activities. One non-pharmacological intervention that can be used to reduce pain intensity is the Benson Relaxation Technique. This technique combines breathing relaxation with the repetition of words or phrases that have spiritual meaning, creating a sense of calmness, comfort, and relaxation. If not managed properly, dysmenorrheic pain can interfere with learning activities, concentration, sleep quality, productivity, and overall quality of life.</w:t>
      </w:r>
    </w:p>
    <w:p w14:paraId="5A75B642" w14:textId="77777777" w:rsidR="00424DA8" w:rsidRDefault="00424DA8" w:rsidP="00424DA8">
      <w:pPr>
        <w:spacing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Objective:</w:t>
      </w:r>
      <w:r>
        <w:rPr>
          <w:rFonts w:ascii="Times New Roman" w:eastAsia="Times New Roman" w:hAnsi="Times New Roman" w:cs="Times New Roman"/>
          <w:i/>
          <w:iCs/>
          <w:sz w:val="24"/>
          <w:szCs w:val="24"/>
          <w:lang w:eastAsia="zh-CN"/>
        </w:rPr>
        <w:t xml:space="preserve"> To determine the application of the Benson Relaxation Technique in reducing the intensity of dysmenorrheic pain among students of STIKES Garuda Putih Jambi.</w:t>
      </w:r>
    </w:p>
    <w:p w14:paraId="70DDF60A" w14:textId="77777777" w:rsidR="00424DA8" w:rsidRDefault="00424DA8" w:rsidP="00424DA8">
      <w:pPr>
        <w:spacing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Methods:</w:t>
      </w:r>
      <w:r>
        <w:rPr>
          <w:rFonts w:ascii="Times New Roman" w:eastAsia="Times New Roman" w:hAnsi="Times New Roman" w:cs="Times New Roman"/>
          <w:i/>
          <w:iCs/>
          <w:sz w:val="24"/>
          <w:szCs w:val="24"/>
          <w:lang w:eastAsia="zh-CN"/>
        </w:rPr>
        <w:t xml:space="preserve"> This study employed a descriptive design with a case study approach involving one female student experiencing dysmenorrhea. The intervention was conducted over three sessions, and pain intensity was measured using the Numeric Rating Scale (NRS) before and after the implementation of the Benson Relaxation Technique.</w:t>
      </w:r>
    </w:p>
    <w:p w14:paraId="0E34C556" w14:textId="77777777" w:rsidR="00424DA8" w:rsidRDefault="00424DA8" w:rsidP="00424DA8">
      <w:pPr>
        <w:spacing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Results:</w:t>
      </w:r>
      <w:r>
        <w:rPr>
          <w:rFonts w:ascii="Times New Roman" w:eastAsia="Times New Roman" w:hAnsi="Times New Roman" w:cs="Times New Roman"/>
          <w:i/>
          <w:iCs/>
          <w:sz w:val="24"/>
          <w:szCs w:val="24"/>
          <w:lang w:eastAsia="zh-CN"/>
        </w:rPr>
        <w:t xml:space="preserve"> Before receiving the Benson Relaxation Technique, the respondent experienced moderate dysmenorrheic pain (pain scale of 6). After three intervention sessions, the pain intensity decreased to a scale of 3 (mild pain). In addition, the respondent appeared more relaxed, calmer, and better able to control the pain experienced.</w:t>
      </w:r>
    </w:p>
    <w:p w14:paraId="198336B5" w14:textId="77777777" w:rsidR="00424DA8" w:rsidRDefault="00424DA8" w:rsidP="00424DA8">
      <w:pPr>
        <w:spacing w:before="120"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Conclusion:</w:t>
      </w:r>
      <w:r>
        <w:rPr>
          <w:rFonts w:ascii="Times New Roman" w:eastAsia="Times New Roman" w:hAnsi="Times New Roman" w:cs="Times New Roman"/>
          <w:i/>
          <w:iCs/>
          <w:sz w:val="24"/>
          <w:szCs w:val="24"/>
          <w:lang w:eastAsia="zh-CN"/>
        </w:rPr>
        <w:t xml:space="preserve"> The application of the Benson Relaxation Technique helped reduce the intensity of dysmenorrheic pain in the respondent involved in this study.</w:t>
      </w:r>
    </w:p>
    <w:p w14:paraId="59D675A6" w14:textId="77777777" w:rsidR="00424DA8" w:rsidRDefault="00424DA8" w:rsidP="00424DA8">
      <w:pPr>
        <w:spacing w:before="120"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Recommendation:</w:t>
      </w:r>
      <w:r>
        <w:rPr>
          <w:rFonts w:ascii="Times New Roman" w:eastAsia="Times New Roman" w:hAnsi="Times New Roman" w:cs="Times New Roman"/>
          <w:i/>
          <w:iCs/>
          <w:sz w:val="24"/>
          <w:szCs w:val="24"/>
          <w:lang w:eastAsia="zh-CN"/>
        </w:rPr>
        <w:t xml:space="preserve"> The Benson Relaxation Technique is recommended as a non-pharmacological intervention to help reduce dysmenorrheic pain among adolescent girls and female college students.</w:t>
      </w:r>
    </w:p>
    <w:p w14:paraId="136C4E7A" w14:textId="77777777" w:rsidR="00424DA8" w:rsidRDefault="00424DA8" w:rsidP="00424DA8">
      <w:pPr>
        <w:spacing w:before="120"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Keywords:</w:t>
      </w:r>
      <w:r>
        <w:rPr>
          <w:rFonts w:ascii="Times New Roman" w:eastAsia="Times New Roman" w:hAnsi="Times New Roman" w:cs="Times New Roman"/>
          <w:i/>
          <w:iCs/>
          <w:sz w:val="24"/>
          <w:szCs w:val="24"/>
          <w:lang w:eastAsia="zh-CN"/>
        </w:rPr>
        <w:t xml:space="preserve"> Benson Relaxation Technique, Dysmenorrhea, Pain Intensity, Adolescent Girls.</w:t>
      </w:r>
    </w:p>
    <w:p w14:paraId="3D0B6ABF" w14:textId="77777777" w:rsidR="00424DA8" w:rsidRDefault="00424DA8" w:rsidP="00424DA8">
      <w:pPr>
        <w:spacing w:before="120" w:after="0" w:line="240" w:lineRule="auto"/>
        <w:jc w:val="both"/>
        <w:rPr>
          <w:rFonts w:ascii="Times New Roman" w:eastAsia="Times New Roman" w:hAnsi="Times New Roman" w:cs="Times New Roman"/>
          <w:i/>
          <w:iCs/>
          <w:sz w:val="24"/>
          <w:szCs w:val="24"/>
          <w:lang w:eastAsia="zh-CN"/>
        </w:rPr>
      </w:pPr>
      <w:r>
        <w:rPr>
          <w:rFonts w:ascii="Times New Roman" w:eastAsia="Times New Roman" w:hAnsi="Times New Roman" w:cs="Times New Roman"/>
          <w:b/>
          <w:bCs/>
          <w:i/>
          <w:iCs/>
          <w:sz w:val="24"/>
          <w:szCs w:val="24"/>
          <w:lang w:eastAsia="zh-CN"/>
        </w:rPr>
        <w:t>References:</w:t>
      </w:r>
      <w:r>
        <w:rPr>
          <w:rFonts w:ascii="Times New Roman" w:eastAsia="Times New Roman" w:hAnsi="Times New Roman" w:cs="Times New Roman"/>
          <w:i/>
          <w:iCs/>
          <w:sz w:val="24"/>
          <w:szCs w:val="24"/>
          <w:lang w:eastAsia="zh-CN"/>
        </w:rPr>
        <w:t xml:space="preserve"> 6 books (2015–2025) and 16 journal articles (2020–2026)</w:t>
      </w:r>
    </w:p>
    <w:p w14:paraId="7A0B05B6" w14:textId="77777777" w:rsidR="00424DA8" w:rsidRDefault="00424DA8" w:rsidP="00424DA8">
      <w:pPr>
        <w:spacing w:before="120" w:after="0" w:line="240" w:lineRule="auto"/>
        <w:jc w:val="both"/>
        <w:rPr>
          <w:rFonts w:ascii="Times New Roman" w:eastAsia="Times New Roman" w:hAnsi="Times New Roman" w:cs="Times New Roman"/>
          <w:i/>
          <w:iCs/>
          <w:sz w:val="24"/>
          <w:szCs w:val="24"/>
          <w:lang w:eastAsia="zh-CN"/>
        </w:rPr>
      </w:pPr>
    </w:p>
    <w:p w14:paraId="570E107B" w14:textId="77777777" w:rsidR="00424DA8" w:rsidRPr="00424DA8" w:rsidRDefault="00424DA8" w:rsidP="00424DA8">
      <w:pPr>
        <w:pStyle w:val="NormalWeb"/>
        <w:contextualSpacing/>
        <w:jc w:val="both"/>
        <w:rPr>
          <w:lang w:val="id-ID"/>
        </w:rPr>
      </w:pPr>
    </w:p>
    <w:p w14:paraId="1605051B" w14:textId="77777777" w:rsidR="00424DA8" w:rsidRDefault="00424DA8" w:rsidP="00424DA8">
      <w:pPr>
        <w:ind w:left="270"/>
        <w:rPr>
          <w:lang w:eastAsia="zh-CN"/>
        </w:rPr>
      </w:pPr>
    </w:p>
    <w:p w14:paraId="7D1E4813" w14:textId="77777777" w:rsidR="00A237BB" w:rsidRPr="00424DA8" w:rsidRDefault="00A237BB">
      <w:pPr>
        <w:rPr>
          <w:rFonts w:ascii="Times New Roman" w:hAnsi="Times New Roman" w:cs="Times New Roman"/>
        </w:rPr>
      </w:pPr>
    </w:p>
    <w:sectPr w:rsidR="00A237BB" w:rsidRPr="00424D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A8"/>
    <w:rsid w:val="00037BEE"/>
    <w:rsid w:val="0023021C"/>
    <w:rsid w:val="00352AE3"/>
    <w:rsid w:val="00424DA8"/>
    <w:rsid w:val="006C7EC1"/>
    <w:rsid w:val="008126CF"/>
    <w:rsid w:val="00845DB4"/>
    <w:rsid w:val="008676C5"/>
    <w:rsid w:val="008A0C8D"/>
    <w:rsid w:val="00A237BB"/>
    <w:rsid w:val="00B83DCE"/>
    <w:rsid w:val="00E2676E"/>
    <w:rsid w:val="00F53037"/>
    <w:rsid w:val="00F812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D8C36"/>
  <w15:chartTrackingRefBased/>
  <w15:docId w15:val="{3ED36ED2-0E47-4C0C-BCC1-D1F69AFE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DA8"/>
    <w:pPr>
      <w:spacing w:after="120" w:line="264" w:lineRule="auto"/>
    </w:pPr>
    <w:rPr>
      <w:rFonts w:eastAsiaTheme="minorEastAsia"/>
      <w:kern w:val="0"/>
      <w:sz w:val="20"/>
      <w:szCs w:val="20"/>
      <w:lang w:val="zh-CN"/>
      <w14:ligatures w14:val="none"/>
    </w:rPr>
  </w:style>
  <w:style w:type="paragraph" w:styleId="Judul1">
    <w:name w:val="heading 1"/>
    <w:basedOn w:val="Normal"/>
    <w:next w:val="Normal"/>
    <w:link w:val="Judul1KAR"/>
    <w:uiPriority w:val="9"/>
    <w:qFormat/>
    <w:rsid w:val="00424D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424D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424DA8"/>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424DA8"/>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424DA8"/>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424DA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24DA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24DA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24DA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424DA8"/>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qFormat/>
    <w:rsid w:val="00424DA8"/>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424DA8"/>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424DA8"/>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424DA8"/>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424DA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424DA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424DA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424DA8"/>
    <w:rPr>
      <w:rFonts w:eastAsiaTheme="majorEastAsia" w:cstheme="majorBidi"/>
      <w:color w:val="272727" w:themeColor="text1" w:themeTint="D8"/>
    </w:rPr>
  </w:style>
  <w:style w:type="paragraph" w:styleId="Judul">
    <w:name w:val="Title"/>
    <w:basedOn w:val="Normal"/>
    <w:next w:val="Normal"/>
    <w:link w:val="JudulKAR"/>
    <w:uiPriority w:val="10"/>
    <w:qFormat/>
    <w:rsid w:val="00424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424DA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424DA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24DA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424DA8"/>
    <w:pPr>
      <w:spacing w:before="160"/>
      <w:jc w:val="center"/>
    </w:pPr>
    <w:rPr>
      <w:i/>
      <w:iCs/>
      <w:color w:val="404040" w:themeColor="text1" w:themeTint="BF"/>
    </w:rPr>
  </w:style>
  <w:style w:type="character" w:customStyle="1" w:styleId="KutipanKAR">
    <w:name w:val="Kutipan KAR"/>
    <w:basedOn w:val="FontParagrafDefault"/>
    <w:link w:val="Kutipan"/>
    <w:uiPriority w:val="29"/>
    <w:rsid w:val="00424DA8"/>
    <w:rPr>
      <w:i/>
      <w:iCs/>
      <w:color w:val="404040" w:themeColor="text1" w:themeTint="BF"/>
    </w:rPr>
  </w:style>
  <w:style w:type="paragraph" w:styleId="DaftarParagraf">
    <w:name w:val="List Paragraph"/>
    <w:basedOn w:val="Normal"/>
    <w:uiPriority w:val="34"/>
    <w:qFormat/>
    <w:rsid w:val="00424DA8"/>
    <w:pPr>
      <w:ind w:left="720"/>
      <w:contextualSpacing/>
    </w:pPr>
  </w:style>
  <w:style w:type="character" w:styleId="PenekananKeras">
    <w:name w:val="Intense Emphasis"/>
    <w:basedOn w:val="FontParagrafDefault"/>
    <w:uiPriority w:val="21"/>
    <w:qFormat/>
    <w:rsid w:val="00424DA8"/>
    <w:rPr>
      <w:i/>
      <w:iCs/>
      <w:color w:val="2F5496" w:themeColor="accent1" w:themeShade="BF"/>
    </w:rPr>
  </w:style>
  <w:style w:type="paragraph" w:styleId="KutipanyangSering">
    <w:name w:val="Intense Quote"/>
    <w:basedOn w:val="Normal"/>
    <w:next w:val="Normal"/>
    <w:link w:val="KutipanyangSeringKAR"/>
    <w:uiPriority w:val="30"/>
    <w:qFormat/>
    <w:rsid w:val="00424D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424DA8"/>
    <w:rPr>
      <w:i/>
      <w:iCs/>
      <w:color w:val="2F5496" w:themeColor="accent1" w:themeShade="BF"/>
    </w:rPr>
  </w:style>
  <w:style w:type="character" w:styleId="ReferensiyangSering">
    <w:name w:val="Intense Reference"/>
    <w:basedOn w:val="FontParagrafDefault"/>
    <w:uiPriority w:val="32"/>
    <w:qFormat/>
    <w:rsid w:val="00424DA8"/>
    <w:rPr>
      <w:b/>
      <w:bCs/>
      <w:smallCaps/>
      <w:color w:val="2F5496" w:themeColor="accent1" w:themeShade="BF"/>
      <w:spacing w:val="5"/>
    </w:rPr>
  </w:style>
  <w:style w:type="character" w:styleId="Hyperlink">
    <w:name w:val="Hyperlink"/>
    <w:basedOn w:val="FontParagrafDefault"/>
    <w:uiPriority w:val="99"/>
    <w:unhideWhenUsed/>
    <w:qFormat/>
    <w:rsid w:val="00424DA8"/>
    <w:rPr>
      <w:color w:val="0563C1" w:themeColor="hyperlink"/>
      <w:u w:val="single"/>
    </w:rPr>
  </w:style>
  <w:style w:type="paragraph" w:styleId="NormalWeb">
    <w:name w:val="Normal (Web)"/>
    <w:basedOn w:val="Normal"/>
    <w:uiPriority w:val="99"/>
    <w:unhideWhenUsed/>
    <w:qFormat/>
    <w:rsid w:val="00424DA8"/>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Kuat">
    <w:name w:val="Strong"/>
    <w:basedOn w:val="FontParagrafDefault"/>
    <w:uiPriority w:val="22"/>
    <w:qFormat/>
    <w:rsid w:val="00424D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h73472@gmail.com" TargetMode="External"/><Relationship Id="rId5" Type="http://schemas.openxmlformats.org/officeDocument/2006/relationships/hyperlink" Target="mailto:uh73472@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718</Words>
  <Characters>4093</Characters>
  <Application>Microsoft Office Word</Application>
  <DocSecurity>0</DocSecurity>
  <Lines>34</Lines>
  <Paragraphs>9</Paragraphs>
  <ScaleCrop>false</ScaleCrop>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Hanny Clara</dc:creator>
  <cp:keywords/>
  <dc:description/>
  <cp:lastModifiedBy>Hanny Clara</cp:lastModifiedBy>
  <cp:revision>1</cp:revision>
  <dcterms:created xsi:type="dcterms:W3CDTF">2026-07-02T05:22:00Z</dcterms:created>
  <dcterms:modified xsi:type="dcterms:W3CDTF">2026-07-02T05:24:00Z</dcterms:modified>
</cp:coreProperties>
</file>