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5862" w14:textId="77777777" w:rsidR="00716F3A" w:rsidRPr="00716F3A" w:rsidRDefault="00716F3A" w:rsidP="00716F3A">
      <w:pPr>
        <w:pStyle w:val="Heading1"/>
        <w:spacing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24216401"/>
      <w:r w:rsidRPr="00716F3A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  <w:bookmarkEnd w:id="0"/>
    </w:p>
    <w:p w14:paraId="79178E66" w14:textId="77777777" w:rsidR="00716F3A" w:rsidRPr="00E55C6A" w:rsidRDefault="00716F3A" w:rsidP="00716F3A">
      <w:pPr>
        <w:spacing w:after="0"/>
      </w:pPr>
    </w:p>
    <w:sdt>
      <w:sdtPr>
        <w:rPr>
          <w:rFonts w:ascii="Times New Roman" w:hAnsi="Times New Roman" w:cs="Times New Roman"/>
          <w:color w:val="000000"/>
          <w:lang w:val="en-US"/>
        </w:rPr>
        <w:tag w:val="MENDELEY_BIBLIOGRAPHY"/>
        <w:id w:val="374197625"/>
        <w:placeholder>
          <w:docPart w:val="449AF628895E43E5BA9EDE82C9A250CD"/>
        </w:placeholder>
      </w:sdtPr>
      <w:sdtEndPr>
        <w:rPr>
          <w:bCs/>
        </w:rPr>
      </w:sdtEndPr>
      <w:sdtContent>
        <w:p w14:paraId="17BEE75A" w14:textId="77777777" w:rsidR="00716F3A" w:rsidRPr="00E55C6A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</w:rPr>
            <w:t xml:space="preserve">Andina Vita Sutanto. (2019). </w:t>
          </w:r>
          <w:r w:rsidRPr="00E55C6A">
            <w:rPr>
              <w:rFonts w:ascii="Times New Roman" w:hAnsi="Times New Roman" w:cs="Times New Roman"/>
              <w:i/>
              <w:iCs/>
            </w:rPr>
            <w:t>Asuhan Kebidanan Nifas &amp; Menyusui: Teori dalam Praktik Kebidanan Profesional</w:t>
          </w:r>
          <w:r w:rsidRPr="00E55C6A">
            <w:rPr>
              <w:rFonts w:ascii="Times New Roman" w:hAnsi="Times New Roman" w:cs="Times New Roman"/>
            </w:rPr>
            <w:t>. Pustaka Baru.</w:t>
          </w:r>
        </w:p>
        <w:p w14:paraId="11BE2AC2" w14:textId="77777777" w:rsidR="00716F3A" w:rsidRPr="00E55C6A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</w:rPr>
            <w:t xml:space="preserve">Armini, N. K. A., Sari, Y., &amp; … (2016). </w:t>
          </w:r>
          <w:r w:rsidRPr="00E55C6A">
            <w:rPr>
              <w:rFonts w:ascii="Times New Roman" w:hAnsi="Times New Roman" w:cs="Times New Roman"/>
              <w:i/>
              <w:iCs/>
            </w:rPr>
            <w:t>Buku Ajar Keperawatan Maternitas.</w:t>
          </w:r>
          <w:r w:rsidRPr="00E55C6A">
            <w:rPr>
              <w:rFonts w:ascii="Times New Roman" w:hAnsi="Times New Roman" w:cs="Times New Roman"/>
            </w:rPr>
            <w:t xml:space="preserve"> Fakultas Keperawatan Universitas Airlangga.</w:t>
          </w:r>
        </w:p>
        <w:p w14:paraId="477B1DC2" w14:textId="77777777" w:rsidR="00716F3A" w:rsidRPr="00E55C6A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</w:rPr>
            <w:t xml:space="preserve">Farida, S., Setyorini, C., &amp; Retno, Z. M. (2022). </w:t>
          </w:r>
          <w:r w:rsidRPr="00E55C6A">
            <w:rPr>
              <w:rFonts w:ascii="Times New Roman" w:hAnsi="Times New Roman" w:cs="Times New Roman"/>
              <w:i/>
              <w:iCs/>
              <w:lang w:eastAsia="zh-CN"/>
            </w:rPr>
            <w:t>Pijat Woolwich untuk Meningkatkan Produksi ASI pada Ibu Menyusui Tahun Pertama</w:t>
          </w:r>
          <w:r w:rsidRPr="00E55C6A">
            <w:rPr>
              <w:rFonts w:ascii="Times New Roman" w:hAnsi="Times New Roman" w:cs="Times New Roman"/>
              <w:lang w:eastAsia="zh-CN"/>
            </w:rPr>
            <w:t>. https://share.google/Q2dplK4zXk9Pk7hPo</w:t>
          </w:r>
        </w:p>
        <w:p w14:paraId="593167AD" w14:textId="77777777" w:rsidR="00716F3A" w:rsidRPr="00E55C6A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</w:rPr>
          </w:pPr>
          <w:r w:rsidRPr="00E55C6A">
            <w:rPr>
              <w:rFonts w:ascii="Times New Roman" w:hAnsi="Times New Roman" w:cs="Times New Roman"/>
            </w:rPr>
            <w:t xml:space="preserve">Hidayat, N., dkk. (2025). </w:t>
          </w:r>
          <w:r w:rsidRPr="00E419BF">
            <w:rPr>
              <w:rFonts w:ascii="Times New Roman" w:hAnsi="Times New Roman" w:cs="Times New Roman"/>
              <w:i/>
              <w:iCs/>
            </w:rPr>
            <w:t>Penelitian tentang teknik menyusui dan metode LATCH pada ibu nifas</w:t>
          </w:r>
          <w:r w:rsidRPr="00E55C6A">
            <w:rPr>
              <w:rFonts w:ascii="Times New Roman" w:hAnsi="Times New Roman" w:cs="Times New Roman"/>
            </w:rPr>
            <w:t xml:space="preserve">. </w:t>
          </w:r>
        </w:p>
        <w:p w14:paraId="57634DA2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i/>
              <w:iCs/>
              <w:lang w:val="id-ID"/>
            </w:rPr>
          </w:pPr>
          <w:r w:rsidRPr="00E55C6A">
            <w:rPr>
              <w:rFonts w:ascii="Times New Roman" w:hAnsi="Times New Roman" w:cs="Times New Roman"/>
            </w:rPr>
            <w:t xml:space="preserve">Jensen, D., Wallace, S., &amp; Kelsay, P. (1999). LATCH: </w:t>
          </w:r>
          <w:r w:rsidRPr="00E419BF">
            <w:rPr>
              <w:rFonts w:ascii="Times New Roman" w:hAnsi="Times New Roman" w:cs="Times New Roman"/>
              <w:i/>
              <w:iCs/>
            </w:rPr>
            <w:t>A Breastfeeding Charting System and Documentation Tool.</w:t>
          </w:r>
        </w:p>
        <w:p w14:paraId="17A62E60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</w:rPr>
            <w:t xml:space="preserve">Khusniyati, E., &amp; Purwati, H. (2024). </w:t>
          </w:r>
          <w:r w:rsidRPr="00E419BF">
            <w:rPr>
              <w:rFonts w:ascii="Times New Roman" w:hAnsi="Times New Roman" w:cs="Times New Roman"/>
              <w:i/>
              <w:iCs/>
            </w:rPr>
            <w:t>Penelitian tentang faktor-faktor yang memengaruhi kelancaran produksi ASI</w:t>
          </w:r>
          <w:r w:rsidRPr="00E55C6A">
            <w:rPr>
              <w:rFonts w:ascii="Times New Roman" w:hAnsi="Times New Roman" w:cs="Times New Roman"/>
            </w:rPr>
            <w:t>.</w:t>
          </w:r>
        </w:p>
        <w:p w14:paraId="5D4DC947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</w:rPr>
            <w:t xml:space="preserve">Kumala Sari, I. (2015). </w:t>
          </w:r>
          <w:r w:rsidRPr="00E419BF">
            <w:rPr>
              <w:rFonts w:ascii="Times New Roman" w:hAnsi="Times New Roman" w:cs="Times New Roman"/>
              <w:i/>
              <w:iCs/>
            </w:rPr>
            <w:t>Panduan Praktik Laboratorium dan Klinik Keperawatan Antenatal, Intranatal, Postnatal, Bayi Baru Lahir, dan Kontrasepsi</w:t>
          </w:r>
          <w:r w:rsidRPr="00E55C6A">
            <w:rPr>
              <w:rFonts w:ascii="Times New Roman" w:hAnsi="Times New Roman" w:cs="Times New Roman"/>
            </w:rPr>
            <w:t xml:space="preserve">. </w:t>
          </w:r>
          <w:r w:rsidRPr="00E55C6A">
            <w:rPr>
              <w:rFonts w:ascii="Times New Roman" w:hAnsi="Times New Roman" w:cs="Times New Roman"/>
              <w:lang w:eastAsia="zh-CN"/>
            </w:rPr>
            <w:t>Salemba Medika.</w:t>
          </w:r>
        </w:p>
        <w:p w14:paraId="0C2F8FAC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  <w:lang w:eastAsia="zh-CN"/>
            </w:rPr>
            <w:t xml:space="preserve">Kurniati. (2019). </w:t>
          </w:r>
          <w:r w:rsidRPr="00E419BF">
            <w:rPr>
              <w:rFonts w:ascii="Times New Roman" w:hAnsi="Times New Roman" w:cs="Times New Roman"/>
              <w:i/>
              <w:iCs/>
              <w:lang w:eastAsia="zh-CN"/>
            </w:rPr>
            <w:t>Konsep dan Proses Evaluasi Keperawatan</w:t>
          </w:r>
          <w:r w:rsidRPr="00E55C6A">
            <w:rPr>
              <w:rFonts w:ascii="Times New Roman" w:hAnsi="Times New Roman" w:cs="Times New Roman"/>
              <w:lang w:eastAsia="zh-CN"/>
            </w:rPr>
            <w:t xml:space="preserve">. </w:t>
          </w:r>
        </w:p>
        <w:p w14:paraId="17A77C06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  <w:lang w:eastAsia="zh-CN"/>
            </w:rPr>
            <w:t xml:space="preserve">Kurniawati, S., Srianingsih, D., &amp; Akademi Kesehatan Rustida. </w:t>
          </w:r>
          <w:r w:rsidRPr="00E55C6A">
            <w:rPr>
              <w:rFonts w:ascii="Times New Roman" w:hAnsi="Times New Roman" w:cs="Times New Roman"/>
            </w:rPr>
            <w:t xml:space="preserve">(2021). </w:t>
          </w:r>
          <w:r w:rsidRPr="00E419BF">
            <w:rPr>
              <w:rFonts w:ascii="Times New Roman" w:hAnsi="Times New Roman" w:cs="Times New Roman"/>
              <w:i/>
              <w:iCs/>
            </w:rPr>
            <w:t>Hubungan Teknik Menyusui dengan Produksi ASI pada Ibu Primipara</w:t>
          </w:r>
          <w:r w:rsidRPr="00E55C6A">
            <w:rPr>
              <w:rFonts w:ascii="Times New Roman" w:hAnsi="Times New Roman" w:cs="Times New Roman"/>
            </w:rPr>
            <w:t>. https://e-journal.akesrustida.ac.id/index.php/jikr/article/view/133/112</w:t>
          </w:r>
        </w:p>
        <w:p w14:paraId="0F4DB10C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</w:rPr>
            <w:t xml:space="preserve">Nanda, P. S. W. (2022). </w:t>
          </w:r>
          <w:r w:rsidRPr="00E419BF">
            <w:rPr>
              <w:rFonts w:ascii="Times New Roman" w:hAnsi="Times New Roman" w:cs="Times New Roman"/>
              <w:i/>
              <w:iCs/>
            </w:rPr>
            <w:t>Gambaran Kunjungan Ibu Nifas pada Masa Pandemi COVID-19 di Wilayah Kerja Puskesmas Satu Denpasar</w:t>
          </w:r>
          <w:r w:rsidRPr="00E55C6A">
            <w:rPr>
              <w:rFonts w:ascii="Times New Roman" w:hAnsi="Times New Roman" w:cs="Times New Roman"/>
            </w:rPr>
            <w:t>. Politeknik Kesehatan Kemenkes Denpasar.</w:t>
          </w:r>
        </w:p>
        <w:p w14:paraId="328DDC0C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</w:rPr>
            <w:t xml:space="preserve">Nurfitriah, N. (2020). </w:t>
          </w:r>
          <w:r w:rsidRPr="00E419BF">
            <w:rPr>
              <w:rFonts w:ascii="Times New Roman" w:hAnsi="Times New Roman" w:cs="Times New Roman"/>
              <w:i/>
              <w:iCs/>
            </w:rPr>
            <w:t>Gambaran Pengetahuan Ibu Nifas dengan Aktivitas Mobilisasi Dini di Rumah Sakit Umum Makassar</w:t>
          </w:r>
          <w:r w:rsidRPr="00E55C6A">
            <w:rPr>
              <w:rFonts w:ascii="Times New Roman" w:hAnsi="Times New Roman" w:cs="Times New Roman"/>
            </w:rPr>
            <w:t>. STIKES Panakkukang Makassar.</w:t>
          </w:r>
        </w:p>
        <w:p w14:paraId="073F852A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</w:rPr>
            <w:t xml:space="preserve">Nurhayati Hidayat, A., Khotimah, H., Nurfazriah, I., et al. (2025). </w:t>
          </w:r>
          <w:r w:rsidRPr="00E419BF">
            <w:rPr>
              <w:rFonts w:ascii="Times New Roman" w:hAnsi="Times New Roman" w:cs="Times New Roman"/>
              <w:i/>
              <w:iCs/>
            </w:rPr>
            <w:t>Pengaruh Edukasi Menyusui terhadap Efektivitas Menyusui (Metode LATCH) pada Ibu Nifas dengan Bayi Lip-Tie di Rumah Sakit Krakatau Medika Cilegon</w:t>
          </w:r>
          <w:r w:rsidRPr="00E55C6A">
            <w:rPr>
              <w:rFonts w:ascii="Times New Roman" w:hAnsi="Times New Roman" w:cs="Times New Roman"/>
            </w:rPr>
            <w:t xml:space="preserve">. </w:t>
          </w:r>
          <w:r w:rsidRPr="00E55C6A">
            <w:rPr>
              <w:rFonts w:ascii="Times New Roman" w:hAnsi="Times New Roman" w:cs="Times New Roman"/>
              <w:lang w:eastAsia="zh-CN"/>
            </w:rPr>
            <w:t>Jurnal Siti Rufaidah, 3(4), 15–24. https://doi.org/10.57214/jasira.v3i4.175</w:t>
          </w:r>
        </w:p>
        <w:p w14:paraId="2AE456B4" w14:textId="77777777" w:rsidR="00716F3A" w:rsidRPr="00E55C6A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</w:rPr>
          </w:pPr>
          <w:r w:rsidRPr="00E55C6A">
            <w:rPr>
              <w:rFonts w:ascii="Times New Roman" w:hAnsi="Times New Roman" w:cs="Times New Roman"/>
              <w:lang w:eastAsia="zh-CN"/>
            </w:rPr>
            <w:t xml:space="preserve">Persatuan Perawat Nasional Indonesia. (2017). </w:t>
          </w:r>
          <w:r w:rsidRPr="00E419BF">
            <w:rPr>
              <w:rFonts w:ascii="Times New Roman" w:hAnsi="Times New Roman" w:cs="Times New Roman"/>
              <w:i/>
              <w:iCs/>
              <w:lang w:eastAsia="zh-CN"/>
            </w:rPr>
            <w:t>Standar Diagnosis Keperawatan Indonesia (SDKI): Definisi dan Indikator Diagnostik</w:t>
          </w:r>
          <w:r w:rsidRPr="00E55C6A">
            <w:rPr>
              <w:rFonts w:ascii="Times New Roman" w:hAnsi="Times New Roman" w:cs="Times New Roman"/>
              <w:lang w:eastAsia="zh-CN"/>
            </w:rPr>
            <w:t xml:space="preserve">. </w:t>
          </w:r>
          <w:r w:rsidRPr="00E55C6A">
            <w:rPr>
              <w:rFonts w:ascii="Times New Roman" w:hAnsi="Times New Roman" w:cs="Times New Roman"/>
            </w:rPr>
            <w:t>DPP PPNI.</w:t>
          </w:r>
        </w:p>
        <w:p w14:paraId="14DF04F2" w14:textId="77777777" w:rsidR="00716F3A" w:rsidRPr="00E55C6A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</w:rPr>
          </w:pPr>
        </w:p>
        <w:p w14:paraId="4ACD6B51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</w:rPr>
            <w:t xml:space="preserve">Persatuan Perawat Nasional Indonesia. (2018). </w:t>
          </w:r>
          <w:r w:rsidRPr="00E419BF">
            <w:rPr>
              <w:rFonts w:ascii="Times New Roman" w:hAnsi="Times New Roman" w:cs="Times New Roman"/>
              <w:i/>
              <w:iCs/>
            </w:rPr>
            <w:t>Standar Intervensi Keperawatan Indonesia (SIKI): Definisi dan Tindakan Keperawatan</w:t>
          </w:r>
          <w:r w:rsidRPr="00E55C6A">
            <w:rPr>
              <w:rFonts w:ascii="Times New Roman" w:hAnsi="Times New Roman" w:cs="Times New Roman"/>
            </w:rPr>
            <w:t>. DPP PPNI.</w:t>
          </w:r>
        </w:p>
        <w:p w14:paraId="459ACD21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</w:rPr>
            <w:t xml:space="preserve">Persatuan Perawat Nasional Indonesia. (2019). </w:t>
          </w:r>
          <w:r w:rsidRPr="00E419BF">
            <w:rPr>
              <w:rFonts w:ascii="Times New Roman" w:hAnsi="Times New Roman" w:cs="Times New Roman"/>
              <w:i/>
              <w:iCs/>
            </w:rPr>
            <w:t>Standar Luaran Keperawatan Indonesia (SLKI): Definisi dan Kriteria Hasil Keperawatan</w:t>
          </w:r>
          <w:r w:rsidRPr="00E55C6A">
            <w:rPr>
              <w:rFonts w:ascii="Times New Roman" w:hAnsi="Times New Roman" w:cs="Times New Roman"/>
            </w:rPr>
            <w:t xml:space="preserve">. </w:t>
          </w:r>
          <w:r w:rsidRPr="00E55C6A">
            <w:rPr>
              <w:rFonts w:ascii="Times New Roman" w:hAnsi="Times New Roman" w:cs="Times New Roman"/>
              <w:lang w:eastAsia="zh-CN"/>
            </w:rPr>
            <w:t>DPP PPNI.</w:t>
          </w:r>
        </w:p>
        <w:p w14:paraId="5EBC487F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  <w:lang w:eastAsia="zh-CN"/>
            </w:rPr>
            <w:t xml:space="preserve">Purba. (2020). </w:t>
          </w:r>
          <w:r w:rsidRPr="00E419BF">
            <w:rPr>
              <w:rFonts w:ascii="Times New Roman" w:hAnsi="Times New Roman" w:cs="Times New Roman"/>
              <w:i/>
              <w:iCs/>
              <w:lang w:eastAsia="zh-CN"/>
            </w:rPr>
            <w:t>Implementasi Keperawatan dalam Proses Asuhan Keperawatan.</w:t>
          </w:r>
          <w:r w:rsidRPr="00E55C6A">
            <w:rPr>
              <w:rFonts w:ascii="Times New Roman" w:hAnsi="Times New Roman" w:cs="Times New Roman"/>
              <w:lang w:eastAsia="zh-CN"/>
            </w:rPr>
            <w:t xml:space="preserve"> </w:t>
          </w:r>
        </w:p>
        <w:p w14:paraId="78362459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  <w:lang w:eastAsia="zh-CN"/>
            </w:rPr>
            <w:lastRenderedPageBreak/>
            <w:t xml:space="preserve">Rahmi, Y. (2019). </w:t>
          </w:r>
          <w:r w:rsidRPr="00E419BF">
            <w:rPr>
              <w:rFonts w:ascii="Times New Roman" w:hAnsi="Times New Roman" w:cs="Times New Roman"/>
              <w:i/>
              <w:iCs/>
            </w:rPr>
            <w:t>Asuhan Keperawatan pada Ny. M dengan Post Partum di Ruang Rawat Inap Kebidanan RSUD Dr. Achmad Mochtar</w:t>
          </w:r>
          <w:r w:rsidRPr="00E55C6A">
            <w:rPr>
              <w:rFonts w:ascii="Times New Roman" w:hAnsi="Times New Roman" w:cs="Times New Roman"/>
            </w:rPr>
            <w:t xml:space="preserve">. </w:t>
          </w:r>
          <w:r w:rsidRPr="00E55C6A">
            <w:rPr>
              <w:rFonts w:ascii="Times New Roman" w:hAnsi="Times New Roman" w:cs="Times New Roman"/>
              <w:lang w:eastAsia="zh-CN"/>
            </w:rPr>
            <w:t>RSUD Dr. Achmad Mochtar.</w:t>
          </w:r>
        </w:p>
        <w:p w14:paraId="501D5FF8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  <w:lang w:eastAsia="zh-CN"/>
            </w:rPr>
            <w:t xml:space="preserve">Rauf, E. L., Mulyaningsih, S., &amp; Umar, S. (2024). </w:t>
          </w:r>
          <w:r w:rsidRPr="00E419BF">
            <w:rPr>
              <w:rFonts w:ascii="Times New Roman" w:hAnsi="Times New Roman" w:cs="Times New Roman"/>
              <w:i/>
              <w:iCs/>
            </w:rPr>
            <w:t>Pemberian Informasi dan Pelatihan Langsung Menggunakan Skor LATCH pada Ibu Nifas</w:t>
          </w:r>
          <w:r w:rsidRPr="00E55C6A">
            <w:rPr>
              <w:rFonts w:ascii="Times New Roman" w:hAnsi="Times New Roman" w:cs="Times New Roman"/>
            </w:rPr>
            <w:t>. Mohuyula: Jurnal Pengabdian kepada Masyarakat, 3(1), 15–21. https://doi.org/10.31314/mohuyula.3.1.15-21.2024</w:t>
          </w:r>
        </w:p>
        <w:p w14:paraId="11F78DD4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</w:rPr>
            <w:t xml:space="preserve">Rauf, dkk. (2024). </w:t>
          </w:r>
          <w:r w:rsidRPr="00E419BF">
            <w:rPr>
              <w:rFonts w:ascii="Times New Roman" w:hAnsi="Times New Roman" w:cs="Times New Roman"/>
              <w:i/>
              <w:iCs/>
            </w:rPr>
            <w:t>Penelitian mengenai faktor-faktor yang memengaruhi keberhasilan menyusui</w:t>
          </w:r>
          <w:r w:rsidRPr="00E55C6A">
            <w:rPr>
              <w:rFonts w:ascii="Times New Roman" w:hAnsi="Times New Roman" w:cs="Times New Roman"/>
            </w:rPr>
            <w:t xml:space="preserve">. </w:t>
          </w:r>
        </w:p>
        <w:p w14:paraId="6108C499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/>
            </w:rPr>
          </w:pPr>
          <w:r w:rsidRPr="00E55C6A">
            <w:rPr>
              <w:rFonts w:ascii="Times New Roman" w:hAnsi="Times New Roman" w:cs="Times New Roman"/>
            </w:rPr>
            <w:t xml:space="preserve">Sari, D. W. (2021). </w:t>
          </w:r>
          <w:r w:rsidRPr="00E419BF">
            <w:rPr>
              <w:rFonts w:ascii="Times New Roman" w:hAnsi="Times New Roman" w:cs="Times New Roman"/>
              <w:i/>
              <w:iCs/>
            </w:rPr>
            <w:t>Penelitian tentang faktor yang memengaruhi produksi ASI pada ibu menyusui</w:t>
          </w:r>
          <w:r w:rsidRPr="00E55C6A">
            <w:rPr>
              <w:rFonts w:ascii="Times New Roman" w:hAnsi="Times New Roman" w:cs="Times New Roman"/>
            </w:rPr>
            <w:t xml:space="preserve">. </w:t>
          </w:r>
        </w:p>
        <w:p w14:paraId="286AFF78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</w:rPr>
            <w:t xml:space="preserve">Seniorita, D. (2017). </w:t>
          </w:r>
          <w:r w:rsidRPr="00E419BF">
            <w:rPr>
              <w:rFonts w:ascii="Times New Roman" w:hAnsi="Times New Roman" w:cs="Times New Roman"/>
              <w:i/>
              <w:iCs/>
            </w:rPr>
            <w:t>Gambaran Pengetahuan Ibu Postpartum tentang Kebutuhan Dasar Selama Masa Nifas</w:t>
          </w:r>
          <w:r w:rsidRPr="00E55C6A">
            <w:rPr>
              <w:rFonts w:ascii="Times New Roman" w:hAnsi="Times New Roman" w:cs="Times New Roman"/>
            </w:rPr>
            <w:t xml:space="preserve">. </w:t>
          </w:r>
          <w:r w:rsidRPr="00E55C6A">
            <w:rPr>
              <w:rFonts w:ascii="Times New Roman" w:hAnsi="Times New Roman" w:cs="Times New Roman"/>
              <w:lang w:eastAsia="zh-CN"/>
            </w:rPr>
            <w:t>Rumah Bersalin Srikaban.</w:t>
          </w:r>
        </w:p>
        <w:p w14:paraId="2BD768ED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  <w:lang w:eastAsia="zh-CN"/>
            </w:rPr>
            <w:t xml:space="preserve">Sri Wahyuningsih. (2019). </w:t>
          </w:r>
          <w:r w:rsidRPr="00E419BF">
            <w:rPr>
              <w:rFonts w:ascii="Times New Roman" w:hAnsi="Times New Roman" w:cs="Times New Roman"/>
              <w:i/>
              <w:iCs/>
              <w:lang w:eastAsia="zh-CN"/>
            </w:rPr>
            <w:t>Buku Ajar Asuhan Keperawatan Post Partum Dilengkapi dengan Panduan Persiapan Praktikum Mahasiswa Keperawatan</w:t>
          </w:r>
          <w:r w:rsidRPr="00E55C6A">
            <w:rPr>
              <w:rFonts w:ascii="Times New Roman" w:hAnsi="Times New Roman" w:cs="Times New Roman"/>
              <w:lang w:eastAsia="zh-CN"/>
            </w:rPr>
            <w:t>. CV Baru Utama.</w:t>
          </w:r>
        </w:p>
        <w:p w14:paraId="01E106C5" w14:textId="77777777" w:rsidR="00716F3A" w:rsidRPr="00E419BF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lang w:val="id-ID" w:eastAsia="zh-CN"/>
            </w:rPr>
          </w:pPr>
          <w:r w:rsidRPr="00E55C6A">
            <w:rPr>
              <w:rFonts w:ascii="Times New Roman" w:hAnsi="Times New Roman" w:cs="Times New Roman"/>
              <w:lang w:eastAsia="zh-CN"/>
            </w:rPr>
            <w:t xml:space="preserve">Wahyuningsih, R. F. (2022). </w:t>
          </w:r>
          <w:r w:rsidRPr="00E419BF">
            <w:rPr>
              <w:rFonts w:ascii="Times New Roman" w:hAnsi="Times New Roman" w:cs="Times New Roman"/>
              <w:i/>
              <w:iCs/>
              <w:lang w:eastAsia="zh-CN"/>
            </w:rPr>
            <w:t>Penelitian mengenai penggunaan metode LATCH dalam menilai efektivitas menyusui</w:t>
          </w:r>
        </w:p>
        <w:p w14:paraId="30CD6FA9" w14:textId="77777777" w:rsidR="00716F3A" w:rsidRPr="00E55C6A" w:rsidRDefault="00716F3A" w:rsidP="00716F3A">
          <w:pPr>
            <w:autoSpaceDE w:val="0"/>
            <w:autoSpaceDN w:val="0"/>
            <w:spacing w:after="120" w:line="276" w:lineRule="auto"/>
            <w:ind w:left="720" w:hangingChars="300" w:hanging="720"/>
            <w:jc w:val="both"/>
            <w:rPr>
              <w:rFonts w:ascii="Times New Roman" w:hAnsi="Times New Roman" w:cs="Times New Roman"/>
              <w:bCs/>
              <w:lang w:val="en-US"/>
            </w:rPr>
          </w:pPr>
          <w:r w:rsidRPr="00E55C6A">
            <w:rPr>
              <w:rFonts w:ascii="Times New Roman" w:hAnsi="Times New Roman" w:cs="Times New Roman"/>
            </w:rPr>
            <w:t xml:space="preserve">Walyani, S. W., &amp; Purwoastuti, E. (2017). </w:t>
          </w:r>
          <w:r w:rsidRPr="00E419BF">
            <w:rPr>
              <w:rFonts w:ascii="Times New Roman" w:hAnsi="Times New Roman" w:cs="Times New Roman"/>
              <w:i/>
              <w:iCs/>
            </w:rPr>
            <w:t>Asuhan Kebidanan Masa Nifas dan Menyusui. Pustaka Baru Press.</w:t>
          </w:r>
        </w:p>
      </w:sdtContent>
    </w:sdt>
    <w:p w14:paraId="24D81C75" w14:textId="77777777" w:rsidR="00D23B03" w:rsidRPr="002E102E" w:rsidRDefault="00D23B03" w:rsidP="002E102E"/>
    <w:sectPr w:rsidR="00D23B03" w:rsidRPr="002E102E">
      <w:headerReference w:type="default" r:id="rId5"/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8A948" w14:textId="77777777" w:rsidR="00000000" w:rsidRDefault="00000000">
    <w:pPr>
      <w:pStyle w:val="Footer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6B431" wp14:editId="557B775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4BFC9A" w14:textId="77777777" w:rsidR="00000000" w:rsidRDefault="0000000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46B43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64BFC9A" w14:textId="77777777" w:rsidR="00000000" w:rsidRDefault="0000000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5FE3" w14:textId="77777777" w:rsidR="00000000" w:rsidRDefault="00000000">
    <w:pPr>
      <w:pStyle w:val="Header"/>
      <w:tabs>
        <w:tab w:val="clear" w:pos="4153"/>
        <w:tab w:val="clear" w:pos="8306"/>
        <w:tab w:val="left" w:pos="1495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D02430"/>
    <w:multiLevelType w:val="singleLevel"/>
    <w:tmpl w:val="8FD02430"/>
    <w:lvl w:ilvl="0">
      <w:start w:val="1"/>
      <w:numFmt w:val="decimal"/>
      <w:lvlText w:val="%1)"/>
      <w:lvlJc w:val="left"/>
      <w:pPr>
        <w:tabs>
          <w:tab w:val="left" w:pos="1265"/>
        </w:tabs>
        <w:ind w:left="1265" w:hanging="425"/>
      </w:pPr>
      <w:rPr>
        <w:rFonts w:hint="default"/>
      </w:rPr>
    </w:lvl>
  </w:abstractNum>
  <w:abstractNum w:abstractNumId="1" w15:restartNumberingAfterBreak="0">
    <w:nsid w:val="AA4553F3"/>
    <w:multiLevelType w:val="multilevel"/>
    <w:tmpl w:val="AA4553F3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6286B89"/>
    <w:multiLevelType w:val="multilevel"/>
    <w:tmpl w:val="06286B8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C576A3C"/>
    <w:multiLevelType w:val="multilevel"/>
    <w:tmpl w:val="1C576A3C"/>
    <w:lvl w:ilvl="0">
      <w:start w:val="1"/>
      <w:numFmt w:val="decimal"/>
      <w:lvlText w:val="%1)"/>
      <w:lvlJc w:val="left"/>
      <w:pPr>
        <w:tabs>
          <w:tab w:val="left" w:pos="420"/>
        </w:tabs>
        <w:ind w:left="11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left" w:pos="42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left" w:pos="42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left" w:pos="42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left" w:pos="42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left" w:pos="42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left" w:pos="42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left" w:pos="420"/>
        </w:tabs>
        <w:ind w:left="6900" w:hanging="180"/>
      </w:pPr>
    </w:lvl>
  </w:abstractNum>
  <w:abstractNum w:abstractNumId="4" w15:restartNumberingAfterBreak="0">
    <w:nsid w:val="3A7D7F9B"/>
    <w:multiLevelType w:val="multilevel"/>
    <w:tmpl w:val="3A7D7F9B"/>
    <w:lvl w:ilvl="0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1715C69"/>
    <w:multiLevelType w:val="multilevel"/>
    <w:tmpl w:val="41715C69"/>
    <w:lvl w:ilvl="0">
      <w:start w:val="1"/>
      <w:numFmt w:val="decimal"/>
      <w:lvlText w:val="5.1.%1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5.1.%4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C0D21"/>
    <w:multiLevelType w:val="multilevel"/>
    <w:tmpl w:val="A6CA14A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7" w15:restartNumberingAfterBreak="0">
    <w:nsid w:val="50645122"/>
    <w:multiLevelType w:val="multilevel"/>
    <w:tmpl w:val="50645122"/>
    <w:lvl w:ilvl="0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320" w:hanging="360"/>
      </w:pPr>
    </w:lvl>
    <w:lvl w:ilvl="2">
      <w:start w:val="1"/>
      <w:numFmt w:val="lowerRoman"/>
      <w:lvlText w:val="%3."/>
      <w:lvlJc w:val="righ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7EFA0B8B"/>
    <w:multiLevelType w:val="multilevel"/>
    <w:tmpl w:val="7EFA0B8B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653636718">
    <w:abstractNumId w:val="3"/>
  </w:num>
  <w:num w:numId="2" w16cid:durableId="438448594">
    <w:abstractNumId w:val="0"/>
  </w:num>
  <w:num w:numId="3" w16cid:durableId="1148980968">
    <w:abstractNumId w:val="8"/>
  </w:num>
  <w:num w:numId="4" w16cid:durableId="834957746">
    <w:abstractNumId w:val="6"/>
  </w:num>
  <w:num w:numId="5" w16cid:durableId="1562475669">
    <w:abstractNumId w:val="2"/>
  </w:num>
  <w:num w:numId="6" w16cid:durableId="500704048">
    <w:abstractNumId w:val="1"/>
  </w:num>
  <w:num w:numId="7" w16cid:durableId="1878853680">
    <w:abstractNumId w:val="7"/>
  </w:num>
  <w:num w:numId="8" w16cid:durableId="397435399">
    <w:abstractNumId w:val="4"/>
  </w:num>
  <w:num w:numId="9" w16cid:durableId="277638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27"/>
    <w:rsid w:val="00073297"/>
    <w:rsid w:val="000A7DC8"/>
    <w:rsid w:val="000F568E"/>
    <w:rsid w:val="001F51F0"/>
    <w:rsid w:val="0022406E"/>
    <w:rsid w:val="002E102E"/>
    <w:rsid w:val="003D5A27"/>
    <w:rsid w:val="0040692C"/>
    <w:rsid w:val="00456E4E"/>
    <w:rsid w:val="00475BF8"/>
    <w:rsid w:val="006A59ED"/>
    <w:rsid w:val="006D50B5"/>
    <w:rsid w:val="00716F3A"/>
    <w:rsid w:val="007848A4"/>
    <w:rsid w:val="00871864"/>
    <w:rsid w:val="00C51EF9"/>
    <w:rsid w:val="00D23B03"/>
    <w:rsid w:val="00FB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D439"/>
  <w15:chartTrackingRefBased/>
  <w15:docId w15:val="{93C7CFB5-FBAA-442C-AF84-C0272EF0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A27"/>
    <w:rPr>
      <w:rFonts w:eastAsiaTheme="minorEastAsia"/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5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3D5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3D5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A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A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A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A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A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A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A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A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A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A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A27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D5A2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3D5A2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D5A27"/>
    <w:rPr>
      <w:rFonts w:eastAsiaTheme="minorEastAsia"/>
      <w:sz w:val="18"/>
      <w:szCs w:val="18"/>
      <w:lang w:val="zh-CN"/>
    </w:rPr>
  </w:style>
  <w:style w:type="paragraph" w:styleId="Header">
    <w:name w:val="header"/>
    <w:basedOn w:val="Normal"/>
    <w:link w:val="HeaderChar"/>
    <w:uiPriority w:val="99"/>
    <w:unhideWhenUsed/>
    <w:qFormat/>
    <w:rsid w:val="003D5A2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D5A27"/>
    <w:rPr>
      <w:rFonts w:eastAsiaTheme="minorEastAsia"/>
      <w:sz w:val="18"/>
      <w:szCs w:val="18"/>
      <w:lang w:val="zh-CN"/>
    </w:rPr>
  </w:style>
  <w:style w:type="table" w:styleId="TableGrid">
    <w:name w:val="Table Grid"/>
    <w:basedOn w:val="TableNormal"/>
    <w:uiPriority w:val="39"/>
    <w:qFormat/>
    <w:rsid w:val="003D5A27"/>
    <w:pPr>
      <w:spacing w:after="0" w:line="240" w:lineRule="auto"/>
    </w:pPr>
    <w:rPr>
      <w:rFonts w:eastAsiaTheme="minorEastAsia"/>
      <w:kern w:val="0"/>
      <w:sz w:val="20"/>
      <w:szCs w:val="2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9AF628895E43E5BA9EDE82C9A25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46AA1-E9A8-46D0-9B6E-2E24F0894E35}"/>
      </w:docPartPr>
      <w:docPartBody>
        <w:p w:rsidR="00000000" w:rsidRDefault="001E6B9F" w:rsidP="001E6B9F">
          <w:pPr>
            <w:pStyle w:val="449AF628895E43E5BA9EDE82C9A250CD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B9F"/>
    <w:rsid w:val="001E6B9F"/>
    <w:rsid w:val="00360ED4"/>
    <w:rsid w:val="0040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qFormat/>
    <w:rsid w:val="001E6B9F"/>
    <w:rPr>
      <w:color w:val="666666"/>
    </w:rPr>
  </w:style>
  <w:style w:type="paragraph" w:customStyle="1" w:styleId="449AF628895E43E5BA9EDE82C9A250CD">
    <w:name w:val="449AF628895E43E5BA9EDE82C9A250CD"/>
    <w:rsid w:val="001E6B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eriza eriza</dc:creator>
  <cp:keywords/>
  <dc:description/>
  <cp:lastModifiedBy>eriza eriza</cp:lastModifiedBy>
  <cp:revision>2</cp:revision>
  <dcterms:created xsi:type="dcterms:W3CDTF">2026-07-05T08:32:00Z</dcterms:created>
  <dcterms:modified xsi:type="dcterms:W3CDTF">2026-07-05T08:32:00Z</dcterms:modified>
</cp:coreProperties>
</file>