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CF3C7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PENERAPAN TEKNIK PIJAT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WOOLWICH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UNTUK MENINGKATKAN PRODUKSI ASI PADA IBUPRIMIPARA DI RUMAH SAKIT TK.III </w:t>
      </w:r>
    </w:p>
    <w:p w14:paraId="1480CA39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Dr. BRATANATA JAMBI</w:t>
      </w:r>
    </w:p>
    <w:p w14:paraId="2BDAB7A4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0C3CB46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Cahaya Salsabilah*Apni Riama**Suryati***</w:t>
      </w:r>
    </w:p>
    <w:p w14:paraId="7259F4D9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Program Studi D-III Keperawatan</w:t>
      </w:r>
    </w:p>
    <w:p w14:paraId="0013206C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Sekolah Tinggi Ilmu Kesehatan Garuda Putih Jambi 2026</w:t>
      </w:r>
    </w:p>
    <w:p w14:paraId="78CF8A5A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Email : </w:t>
      </w:r>
      <w:r>
        <w:rPr>
          <w:rFonts w:ascii="Times New Roman" w:hAnsi="Times New Roman" w:cs="Times New Roman"/>
          <w:color w:val="4472C4" w:themeColor="accent1"/>
          <w:sz w:val="24"/>
          <w:szCs w:val="24"/>
          <w:u w:val="single"/>
        </w:rPr>
        <w:t>cahayasalsabilah9@gmail.com</w:t>
      </w:r>
    </w:p>
    <w:p w14:paraId="4CFB8499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1ACA68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ABSTRAK</w:t>
      </w:r>
    </w:p>
    <w:p w14:paraId="66D3D60A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Pendahuluan: </w:t>
      </w:r>
      <w:r>
        <w:rPr>
          <w:rFonts w:ascii="Times New Roman" w:hAnsi="Times New Roman" w:cs="Times New Roman"/>
          <w:sz w:val="24"/>
          <w:szCs w:val="24"/>
        </w:rPr>
        <w:t>Masih rendahnya produksi ASI pada hari-hari awal postpartum yang dapat menghambat keberhasilan pemberian ASI eksklusif. Teknik pijat Woolwich merupakan salah satu metode nonfarmakologis yang dapat merangsang hormon prolaktin dan oksitosin sehingga meningkatkan produksi ASI.</w:t>
      </w:r>
    </w:p>
    <w:p w14:paraId="67C72ACD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Tujuan: </w:t>
      </w:r>
      <w:r>
        <w:rPr>
          <w:rFonts w:ascii="Times New Roman" w:hAnsi="Times New Roman" w:cs="Times New Roman"/>
          <w:sz w:val="24"/>
          <w:szCs w:val="24"/>
        </w:rPr>
        <w:t>Penelitian ini bertujuan untuk mengetahui penerapan teknik pijat Woolwich dalam meningkatkan produksi Air Susu Ibu (ASI) pada ibu primipara di Rumah Sakit TK III Dr. Bratanata Jambi tahun 2026.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5EC1ED43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Metode: </w:t>
      </w:r>
      <w:r>
        <w:rPr>
          <w:rFonts w:ascii="Times New Roman" w:hAnsi="Times New Roman" w:cs="Times New Roman"/>
          <w:sz w:val="24"/>
          <w:szCs w:val="24"/>
        </w:rPr>
        <w:t>Jenis penelitian ini Adalah deskriptif, penelitian ini dilaksanakan di Rumah Sakit TK.III Dr. Bratanata Jambi pada tanggal 08-12 April 2026, dengan 2 responden yang memiliki kriteria ibu primipara yang produksi ASI kategori sedikit, dengan menggunakan lembar observasi untuk melihat peningkatan produksi ASI.</w:t>
      </w:r>
    </w:p>
    <w:p w14:paraId="50B807AB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Hasil: </w:t>
      </w:r>
      <w:r>
        <w:rPr>
          <w:rFonts w:ascii="Times New Roman" w:hAnsi="Times New Roman" w:cs="Times New Roman"/>
          <w:sz w:val="24"/>
          <w:szCs w:val="24"/>
        </w:rPr>
        <w:t xml:space="preserve">Hasil observasi terhadap Ny.L dan Ny.H menunjukkan sebelum dilakukan pijat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Woolwich </w:t>
      </w:r>
      <w:r>
        <w:rPr>
          <w:rFonts w:ascii="Times New Roman" w:hAnsi="Times New Roman" w:cs="Times New Roman"/>
          <w:sz w:val="24"/>
          <w:szCs w:val="24"/>
        </w:rPr>
        <w:t xml:space="preserve">pengeluaran ASI skor 1, setelah dilakukan pijat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Woolwich </w:t>
      </w:r>
      <w:r>
        <w:rPr>
          <w:rFonts w:ascii="Times New Roman" w:hAnsi="Times New Roman" w:cs="Times New Roman"/>
          <w:sz w:val="24"/>
          <w:szCs w:val="24"/>
        </w:rPr>
        <w:t>pengeluaran ASI skor 6.</w:t>
      </w:r>
    </w:p>
    <w:p w14:paraId="3F0B0D47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Kesimpulan: </w:t>
      </w:r>
      <w:r>
        <w:rPr>
          <w:rFonts w:ascii="Times New Roman" w:hAnsi="Times New Roman" w:cs="Times New Roman"/>
          <w:sz w:val="24"/>
          <w:szCs w:val="24"/>
        </w:rPr>
        <w:t xml:space="preserve">Pijat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Woolwich </w:t>
      </w:r>
      <w:r>
        <w:rPr>
          <w:rFonts w:ascii="Times New Roman" w:hAnsi="Times New Roman" w:cs="Times New Roman"/>
          <w:sz w:val="24"/>
          <w:szCs w:val="24"/>
        </w:rPr>
        <w:t>yang diberikan selama 3 hari dapat meningkatkan produksi ASI.</w:t>
      </w:r>
    </w:p>
    <w:p w14:paraId="260934B0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Saran: </w:t>
      </w:r>
      <w:r>
        <w:rPr>
          <w:rFonts w:ascii="Times New Roman" w:hAnsi="Times New Roman" w:cs="Times New Roman"/>
          <w:sz w:val="24"/>
          <w:szCs w:val="24"/>
        </w:rPr>
        <w:t>Diharapkan tenaga kesehatan,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dapat menerapkan serta memberikan edukasi mengenai teknik pijat </w:t>
      </w:r>
      <w:r>
        <w:rPr>
          <w:rFonts w:ascii="Times New Roman" w:hAnsi="Times New Roman" w:cs="Times New Roman"/>
          <w:i/>
          <w:iCs/>
          <w:sz w:val="24"/>
          <w:szCs w:val="24"/>
        </w:rPr>
        <w:t>woolwich</w:t>
      </w:r>
      <w:r>
        <w:rPr>
          <w:rFonts w:ascii="Times New Roman" w:hAnsi="Times New Roman" w:cs="Times New Roman"/>
          <w:sz w:val="24"/>
          <w:szCs w:val="24"/>
        </w:rPr>
        <w:t xml:space="preserve"> kepada ibu postpartum sebagai salah satu intervensi nonfarmakologis untuk meningkatkan produksi ASI. Ibu postpartum juga dianjurkan melakukan pijat </w:t>
      </w:r>
      <w:r>
        <w:rPr>
          <w:rFonts w:ascii="Times New Roman" w:hAnsi="Times New Roman" w:cs="Times New Roman"/>
          <w:i/>
          <w:iCs/>
          <w:sz w:val="24"/>
          <w:szCs w:val="24"/>
        </w:rPr>
        <w:t>woolwich</w:t>
      </w:r>
      <w:r>
        <w:rPr>
          <w:rFonts w:ascii="Times New Roman" w:hAnsi="Times New Roman" w:cs="Times New Roman"/>
          <w:sz w:val="24"/>
          <w:szCs w:val="24"/>
        </w:rPr>
        <w:t xml:space="preserve"> secara rutin dan menyusui bayinya sesering mungkin guna merangsang produksi dan pengeluaran ASI secara optimal.</w:t>
      </w:r>
    </w:p>
    <w:p w14:paraId="4A36F9E3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D4AEA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Kata Kunci : </w:t>
      </w:r>
      <w:r>
        <w:rPr>
          <w:rFonts w:ascii="Times New Roman" w:hAnsi="Times New Roman" w:cs="Times New Roman"/>
          <w:sz w:val="24"/>
          <w:szCs w:val="24"/>
        </w:rPr>
        <w:t>Pijat Woolwich, produksi ASI, ibu primipara, postpartum</w:t>
      </w:r>
    </w:p>
    <w:p w14:paraId="10CFB77F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Referensi : </w:t>
      </w:r>
      <w:r>
        <w:rPr>
          <w:rFonts w:ascii="Times New Roman" w:hAnsi="Times New Roman" w:cs="Times New Roman"/>
          <w:sz w:val="24"/>
          <w:szCs w:val="24"/>
        </w:rPr>
        <w:t>7 (Buku), 11 (jurnal)</w:t>
      </w:r>
    </w:p>
    <w:p w14:paraId="0BBF375E" w14:textId="77777777" w:rsidR="00BB5562" w:rsidRDefault="00BB5562" w:rsidP="00BB5562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</w:t>
      </w:r>
    </w:p>
    <w:p w14:paraId="41BBB56A" w14:textId="77777777" w:rsidR="00BB5562" w:rsidRDefault="00BB5562" w:rsidP="00BB5562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592B7A0C" w14:textId="77777777" w:rsidR="00BB5562" w:rsidRDefault="00BB5562" w:rsidP="00BB5562">
      <w:pPr>
        <w:spacing w:line="720" w:lineRule="auto"/>
        <w:jc w:val="center"/>
        <w:rPr>
          <w:rFonts w:ascii="Times New Roman" w:hAnsi="Times New Roman" w:cs="Times New Roman"/>
          <w:b/>
          <w:bCs/>
        </w:rPr>
      </w:pPr>
    </w:p>
    <w:p w14:paraId="73F616B1" w14:textId="77777777" w:rsidR="00BB5562" w:rsidRDefault="00BB5562" w:rsidP="00BB5562">
      <w:pPr>
        <w:spacing w:line="720" w:lineRule="auto"/>
        <w:jc w:val="center"/>
        <w:rPr>
          <w:rFonts w:ascii="Times New Roman" w:hAnsi="Times New Roman" w:cs="Times New Roman"/>
          <w:b/>
          <w:bCs/>
        </w:rPr>
      </w:pPr>
    </w:p>
    <w:p w14:paraId="42D17990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BB5562" w:rsidSect="00BB5562">
          <w:headerReference w:type="default" r:id="rId4"/>
          <w:pgSz w:w="11906" w:h="16838"/>
          <w:pgMar w:top="2268" w:right="1701" w:bottom="1701" w:left="2268" w:header="709" w:footer="709" w:gutter="0"/>
          <w:pgNumType w:fmt="lowerRoman"/>
          <w:cols w:space="708"/>
          <w:docGrid w:linePitch="360"/>
        </w:sectPr>
      </w:pPr>
    </w:p>
    <w:p w14:paraId="79316D7D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IMPLEMENTATION OF THE WOOLWICH MASSAGE TECHNIQUE TO INCREASE BREAST MILK PRODUCTION IN PRIMIPAROUS MOTHERS AT TK.III Dr. BRATANATA HOSPITAL JAMBI</w:t>
      </w:r>
    </w:p>
    <w:p w14:paraId="78424EFD" w14:textId="77777777" w:rsidR="00BB5562" w:rsidRDefault="00BB5562" w:rsidP="00BB5562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2DD4669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Cahaya Salsabilah*Apni Riama**Suryati***</w:t>
      </w:r>
    </w:p>
    <w:p w14:paraId="1DE2DF6C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Bachelor Nursing Study Program</w:t>
      </w:r>
    </w:p>
    <w:p w14:paraId="23A1EB55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Garuda putih jambi college of health sciences in 2026</w:t>
      </w:r>
    </w:p>
    <w:p w14:paraId="15CDDF18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color w:val="98A7BD" w:themeColor="text2" w:themeTint="8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5" w:history="1">
        <w:r>
          <w:rPr>
            <w:rStyle w:val="Hyperlink"/>
            <w:rFonts w:ascii="Times New Roman" w:hAnsi="Times New Roman" w:cs="Times New Roman"/>
            <w:color w:val="657C9C" w:themeColor="text2" w:themeTint="BF"/>
            <w:sz w:val="24"/>
            <w:szCs w:val="24"/>
          </w:rPr>
          <w:t>cahayasalsabilah9@gmail.com</w:t>
        </w:r>
      </w:hyperlink>
    </w:p>
    <w:p w14:paraId="15F44C93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A675C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6DCC2AF5" w14:textId="77777777" w:rsidR="00BB5562" w:rsidRDefault="00BB5562" w:rsidP="00BB55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98E07B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Introduction: </w:t>
      </w:r>
      <w:r>
        <w:rPr>
          <w:rFonts w:ascii="Times New Roman" w:hAnsi="Times New Roman" w:cs="Times New Roman"/>
          <w:i/>
          <w:iCs/>
          <w:sz w:val="24"/>
          <w:szCs w:val="24"/>
        </w:rPr>
        <w:t>the low production of breast milk in the early postpartum period can hinder the success of exclusive breastfeeding. The Woolwich massage technique is one of the non-pharmacological methods that can stimulate the hormones prolactin and oxytocin, thereby increasing breast milk production.</w:t>
      </w:r>
    </w:p>
    <w:p w14:paraId="1FE8A2AE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Objective: </w:t>
      </w:r>
      <w:r>
        <w:rPr>
          <w:rFonts w:ascii="Times New Roman" w:hAnsi="Times New Roman" w:cs="Times New Roman"/>
          <w:i/>
          <w:iCs/>
          <w:sz w:val="24"/>
          <w:szCs w:val="24"/>
        </w:rPr>
        <w:t>this study aimed to determine the implementation of the Woolwich massage technique in increasing breast milk production among primiparous mothers at TK.III Dr. Bratanata Hospital Jambi, in 2026.</w:t>
      </w:r>
    </w:p>
    <w:p w14:paraId="3AB5B871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Methods: </w:t>
      </w:r>
      <w:r>
        <w:rPr>
          <w:rFonts w:ascii="Times New Roman" w:hAnsi="Times New Roman" w:cs="Times New Roman"/>
          <w:i/>
          <w:iCs/>
          <w:sz w:val="24"/>
          <w:szCs w:val="24"/>
        </w:rPr>
        <w:t>this study used a descriptive research design. The research was conducted at TK.III Dr.Bratanata Hospital Jambi, from April 8-12, 2026. The subjects consisted of 2 respondents who the criteria of primiparous postpartum mothers with low breast milk production. An observation sheet was used to assess the improvement in breast milk production.</w:t>
      </w:r>
    </w:p>
    <w:p w14:paraId="6871889C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Results: </w:t>
      </w:r>
      <w:r>
        <w:rPr>
          <w:rFonts w:ascii="Times New Roman" w:hAnsi="Times New Roman" w:cs="Times New Roman"/>
          <w:i/>
          <w:iCs/>
          <w:sz w:val="24"/>
          <w:szCs w:val="24"/>
        </w:rPr>
        <w:t>the observation result for Ny.L and Ny.H showed that before Woolwich massage intervention, the breast milk production score was 1, whilw after the intervention, the score increases to 6.</w:t>
      </w:r>
    </w:p>
    <w:p w14:paraId="6692C666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Conclusion: </w:t>
      </w:r>
      <w:r>
        <w:rPr>
          <w:rFonts w:ascii="Times New Roman" w:hAnsi="Times New Roman" w:cs="Times New Roman"/>
          <w:i/>
          <w:iCs/>
          <w:sz w:val="24"/>
          <w:szCs w:val="24"/>
        </w:rPr>
        <w:t>Woolwich massage administered for 3 consecutive days was effective in increasing breast milk production.</w:t>
      </w:r>
    </w:p>
    <w:p w14:paraId="27D22F51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Suggestion: </w:t>
      </w:r>
      <w:r>
        <w:rPr>
          <w:rFonts w:ascii="Times New Roman" w:hAnsi="Times New Roman" w:cs="Times New Roman"/>
          <w:i/>
          <w:iCs/>
          <w:sz w:val="24"/>
          <w:szCs w:val="24"/>
        </w:rPr>
        <w:t>Healthcare professionals, are expected to implement and provide education on the Woolwich massage technique to postpartum mothers as a non-pharmacological intervention to improve breast milk production. Postpartum mothers are also encouraged to perform Woolwich massage regularly and breastfeed their babies frequently to stimulate optimal breast milk production and ejection.</w:t>
      </w:r>
    </w:p>
    <w:p w14:paraId="456DFE5B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27C3D149" w14:textId="77777777" w:rsidR="00BB5562" w:rsidRDefault="00BB5562" w:rsidP="00BB5562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Keywords: </w:t>
      </w:r>
      <w:r>
        <w:rPr>
          <w:rFonts w:ascii="Times New Roman" w:hAnsi="Times New Roman" w:cs="Times New Roman"/>
          <w:i/>
          <w:iCs/>
          <w:sz w:val="24"/>
          <w:szCs w:val="24"/>
        </w:rPr>
        <w:t>Woolwich massage, breast milk production, primiparous mother, postpartum.</w:t>
      </w:r>
    </w:p>
    <w:p w14:paraId="11C1EDAD" w14:textId="1E40AA66" w:rsidR="00ED1F0A" w:rsidRDefault="00BB5562" w:rsidP="00BB5562"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References: </w:t>
      </w:r>
      <w:r>
        <w:rPr>
          <w:rFonts w:ascii="Times New Roman" w:hAnsi="Times New Roman" w:cs="Times New Roman"/>
          <w:i/>
          <w:iCs/>
          <w:sz w:val="24"/>
          <w:szCs w:val="24"/>
        </w:rPr>
        <w:t>7 books, 11 journals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sectPr w:rsidR="00ED1F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5CC78" w14:textId="77777777" w:rsidR="00BB5562" w:rsidRDefault="00BB556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62"/>
    <w:rsid w:val="00077399"/>
    <w:rsid w:val="000E58FA"/>
    <w:rsid w:val="00132C34"/>
    <w:rsid w:val="00171F76"/>
    <w:rsid w:val="002705A7"/>
    <w:rsid w:val="002D4B89"/>
    <w:rsid w:val="003A7D5D"/>
    <w:rsid w:val="00414AF9"/>
    <w:rsid w:val="00452D69"/>
    <w:rsid w:val="004814A7"/>
    <w:rsid w:val="00684191"/>
    <w:rsid w:val="00692307"/>
    <w:rsid w:val="006C0AC7"/>
    <w:rsid w:val="0073598B"/>
    <w:rsid w:val="00874408"/>
    <w:rsid w:val="0088413F"/>
    <w:rsid w:val="008B3C77"/>
    <w:rsid w:val="008B60D2"/>
    <w:rsid w:val="0097724A"/>
    <w:rsid w:val="00B0098F"/>
    <w:rsid w:val="00B10938"/>
    <w:rsid w:val="00B86C2B"/>
    <w:rsid w:val="00BB5562"/>
    <w:rsid w:val="00C075CC"/>
    <w:rsid w:val="00CB48C5"/>
    <w:rsid w:val="00CD27A2"/>
    <w:rsid w:val="00CF0676"/>
    <w:rsid w:val="00D661FC"/>
    <w:rsid w:val="00DA377D"/>
    <w:rsid w:val="00E063AB"/>
    <w:rsid w:val="00E27A04"/>
    <w:rsid w:val="00E325F7"/>
    <w:rsid w:val="00ED1F0A"/>
    <w:rsid w:val="00F00DAD"/>
    <w:rsid w:val="00F158C5"/>
    <w:rsid w:val="00F22EE2"/>
    <w:rsid w:val="00F75F0A"/>
    <w:rsid w:val="00FE5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0341"/>
  <w15:chartTrackingRefBased/>
  <w15:docId w15:val="{B971C2AF-4D00-41A2-A1FA-E41C337705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62"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562"/>
    <w:pPr>
      <w:keepNext/>
      <w:keepLines/>
      <w:spacing w:before="160" w:after="80"/>
      <w:outlineLvl w:val="2"/>
    </w:pPr>
    <w:rPr>
      <w:rFonts w:eastAsiaTheme="majorEastAsia" w:cstheme="majorBidi"/>
      <w:noProof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562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562"/>
    <w:pPr>
      <w:keepNext/>
      <w:keepLines/>
      <w:spacing w:before="80" w:after="40"/>
      <w:outlineLvl w:val="4"/>
    </w:pPr>
    <w:rPr>
      <w:rFonts w:eastAsiaTheme="majorEastAsia" w:cstheme="majorBidi"/>
      <w:noProof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562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562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562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562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56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56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562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562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562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562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562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562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562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BB5562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56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562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56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BB5562"/>
    <w:pPr>
      <w:spacing w:before="160"/>
      <w:jc w:val="center"/>
    </w:pPr>
    <w:rPr>
      <w:i/>
      <w:iCs/>
      <w:noProof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562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BB5562"/>
    <w:pPr>
      <w:ind w:left="720"/>
      <w:contextualSpacing/>
    </w:pPr>
    <w:rPr>
      <w:noProof/>
    </w:rPr>
  </w:style>
  <w:style w:type="character" w:styleId="IntenseEmphasis">
    <w:name w:val="Intense Emphasis"/>
    <w:basedOn w:val="DefaultParagraphFont"/>
    <w:uiPriority w:val="21"/>
    <w:qFormat/>
    <w:rsid w:val="00BB55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5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noProof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562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BB5562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qFormat/>
    <w:rsid w:val="00BB55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BB5562"/>
    <w:rPr>
      <w:lang w:val="id-ID"/>
    </w:rPr>
  </w:style>
  <w:style w:type="character" w:styleId="Hyperlink">
    <w:name w:val="Hyperlink"/>
    <w:basedOn w:val="DefaultParagraphFont"/>
    <w:uiPriority w:val="99"/>
    <w:unhideWhenUsed/>
    <w:qFormat/>
    <w:rsid w:val="00BB556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hayasalsabilah9@gmail.com" TargetMode="Externa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 han</dc:creator>
  <cp:keywords/>
  <dc:description/>
  <cp:lastModifiedBy>rey han</cp:lastModifiedBy>
  <cp:revision>1</cp:revision>
  <dcterms:created xsi:type="dcterms:W3CDTF">2026-07-05T09:54:00Z</dcterms:created>
  <dcterms:modified xsi:type="dcterms:W3CDTF">2026-07-05T09:55:00Z</dcterms:modified>
</cp:coreProperties>
</file>