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386FA" w14:textId="77777777" w:rsidR="00A90C38" w:rsidRPr="00C02380" w:rsidRDefault="00A90C38" w:rsidP="000B3EFB">
      <w:pPr>
        <w:spacing w:after="0" w:line="240" w:lineRule="auto"/>
        <w:jc w:val="center"/>
        <w:rPr>
          <w:rFonts w:ascii="Times New Roman" w:hAnsi="Times New Roman" w:cs="Times New Roman"/>
          <w:b/>
          <w:bCs/>
          <w:i/>
          <w:iCs/>
          <w:lang w:val="en"/>
        </w:rPr>
      </w:pPr>
      <w:r w:rsidRPr="00C02380">
        <w:rPr>
          <w:rFonts w:ascii="Times New Roman" w:hAnsi="Times New Roman" w:cs="Times New Roman"/>
          <w:b/>
          <w:bCs/>
          <w:i/>
          <w:iCs/>
          <w:lang w:val="en"/>
        </w:rPr>
        <w:t>THE APPLICATION OF DOLL PLAY THERAPY ON HOSPITALIZATION-RELATED ANXIETY LEVELS IN CHILDREN AGED 3–6 YEARS</w:t>
      </w:r>
    </w:p>
    <w:p w14:paraId="51EE0C38" w14:textId="77777777" w:rsidR="00A90C38" w:rsidRPr="00C02380" w:rsidRDefault="00A90C38" w:rsidP="000B3EFB">
      <w:pPr>
        <w:spacing w:after="0" w:line="240" w:lineRule="auto"/>
        <w:jc w:val="center"/>
        <w:rPr>
          <w:rFonts w:ascii="Times New Roman" w:hAnsi="Times New Roman" w:cs="Times New Roman"/>
          <w:b/>
          <w:bCs/>
          <w:i/>
          <w:iCs/>
          <w:lang w:val="en"/>
        </w:rPr>
      </w:pPr>
      <w:r w:rsidRPr="00C02380">
        <w:rPr>
          <w:rFonts w:ascii="Times New Roman" w:hAnsi="Times New Roman" w:cs="Times New Roman"/>
          <w:b/>
          <w:bCs/>
          <w:i/>
          <w:iCs/>
          <w:lang w:val="en"/>
        </w:rPr>
        <w:t>AT DR. BRATANATA LEVEL III HOSPITAL, JAMBI</w:t>
      </w:r>
    </w:p>
    <w:p w14:paraId="3457B3A9" w14:textId="77777777" w:rsidR="00A90C38" w:rsidRPr="00A90C38" w:rsidRDefault="00A90C38" w:rsidP="000B3EFB">
      <w:pPr>
        <w:spacing w:after="0" w:line="240" w:lineRule="auto"/>
        <w:jc w:val="center"/>
        <w:rPr>
          <w:rFonts w:ascii="Times New Roman" w:hAnsi="Times New Roman" w:cs="Times New Roman"/>
          <w:lang w:val="en"/>
        </w:rPr>
      </w:pPr>
      <w:r w:rsidRPr="00A90C38">
        <w:rPr>
          <w:rFonts w:ascii="Times New Roman" w:hAnsi="Times New Roman" w:cs="Times New Roman"/>
          <w:lang w:val="en"/>
        </w:rPr>
        <w:t xml:space="preserve">Ayu Rahma Dani*, </w:t>
      </w:r>
      <w:proofErr w:type="spellStart"/>
      <w:r w:rsidRPr="00A90C38">
        <w:rPr>
          <w:rFonts w:ascii="Times New Roman" w:hAnsi="Times New Roman" w:cs="Times New Roman"/>
          <w:lang w:val="en"/>
        </w:rPr>
        <w:t>Suryati</w:t>
      </w:r>
      <w:proofErr w:type="spellEnd"/>
      <w:r w:rsidRPr="00A90C38">
        <w:rPr>
          <w:rFonts w:ascii="Times New Roman" w:hAnsi="Times New Roman" w:cs="Times New Roman"/>
          <w:lang w:val="en"/>
        </w:rPr>
        <w:t xml:space="preserve">**, </w:t>
      </w:r>
      <w:proofErr w:type="spellStart"/>
      <w:r w:rsidRPr="00A90C38">
        <w:rPr>
          <w:rFonts w:ascii="Times New Roman" w:hAnsi="Times New Roman" w:cs="Times New Roman"/>
          <w:lang w:val="en"/>
        </w:rPr>
        <w:t>Asmeriyani</w:t>
      </w:r>
      <w:proofErr w:type="spellEnd"/>
      <w:r w:rsidRPr="00A90C38">
        <w:rPr>
          <w:rFonts w:ascii="Times New Roman" w:hAnsi="Times New Roman" w:cs="Times New Roman"/>
          <w:lang w:val="en"/>
        </w:rPr>
        <w:t>***</w:t>
      </w:r>
    </w:p>
    <w:p w14:paraId="239422C7" w14:textId="77777777" w:rsidR="00A90C38" w:rsidRPr="00A90C38" w:rsidRDefault="00A90C38" w:rsidP="000B3EFB">
      <w:pPr>
        <w:spacing w:after="0" w:line="240" w:lineRule="auto"/>
        <w:jc w:val="center"/>
        <w:rPr>
          <w:rFonts w:ascii="Times New Roman" w:hAnsi="Times New Roman" w:cs="Times New Roman"/>
          <w:lang w:val="en"/>
        </w:rPr>
      </w:pPr>
      <w:r w:rsidRPr="00A90C38">
        <w:rPr>
          <w:rFonts w:ascii="Times New Roman" w:hAnsi="Times New Roman" w:cs="Times New Roman"/>
          <w:lang w:val="en"/>
        </w:rPr>
        <w:t>Diploma III Nursing Study Program</w:t>
      </w:r>
    </w:p>
    <w:p w14:paraId="0506F19B" w14:textId="77777777" w:rsidR="00A90C38" w:rsidRPr="00A90C38" w:rsidRDefault="00A90C38" w:rsidP="000B3EFB">
      <w:pPr>
        <w:spacing w:after="0" w:line="240" w:lineRule="auto"/>
        <w:jc w:val="center"/>
        <w:rPr>
          <w:rFonts w:ascii="Times New Roman" w:hAnsi="Times New Roman" w:cs="Times New Roman"/>
          <w:lang w:val="en"/>
        </w:rPr>
      </w:pPr>
      <w:r w:rsidRPr="00A90C38">
        <w:rPr>
          <w:rFonts w:ascii="Times New Roman" w:hAnsi="Times New Roman" w:cs="Times New Roman"/>
          <w:lang w:val="en"/>
        </w:rPr>
        <w:t>Garuda Putih College of Health Sciences</w:t>
      </w:r>
    </w:p>
    <w:p w14:paraId="766F7B75" w14:textId="77777777" w:rsidR="00A90C38" w:rsidRPr="00A90C38" w:rsidRDefault="00A90C38" w:rsidP="000B3EFB">
      <w:pPr>
        <w:spacing w:after="0" w:line="240" w:lineRule="auto"/>
        <w:jc w:val="center"/>
        <w:rPr>
          <w:rFonts w:ascii="Times New Roman" w:hAnsi="Times New Roman" w:cs="Times New Roman"/>
          <w:lang w:val="en"/>
        </w:rPr>
      </w:pPr>
      <w:r w:rsidRPr="00A90C38">
        <w:rPr>
          <w:rFonts w:ascii="Times New Roman" w:hAnsi="Times New Roman" w:cs="Times New Roman"/>
          <w:lang w:val="en"/>
        </w:rPr>
        <w:t>Email: ayurinirahmadani@gmail.com</w:t>
      </w:r>
    </w:p>
    <w:p w14:paraId="0A7312C9" w14:textId="77777777" w:rsidR="00A90C38" w:rsidRPr="00A90C38" w:rsidRDefault="00A90C38" w:rsidP="000B3EFB">
      <w:pPr>
        <w:spacing w:after="0" w:line="240" w:lineRule="auto"/>
        <w:jc w:val="both"/>
        <w:rPr>
          <w:rFonts w:ascii="Times New Roman" w:hAnsi="Times New Roman" w:cs="Times New Roman"/>
          <w:lang w:val="en"/>
        </w:rPr>
      </w:pPr>
    </w:p>
    <w:p w14:paraId="7BA45B38" w14:textId="77777777" w:rsidR="00A90C38" w:rsidRPr="00A90C38" w:rsidRDefault="00A90C38" w:rsidP="000B3EFB">
      <w:pPr>
        <w:spacing w:after="0" w:line="240" w:lineRule="auto"/>
        <w:jc w:val="both"/>
        <w:rPr>
          <w:rFonts w:ascii="Times New Roman" w:hAnsi="Times New Roman" w:cs="Times New Roman"/>
          <w:lang w:val="en"/>
        </w:rPr>
      </w:pPr>
    </w:p>
    <w:p w14:paraId="6B4C6801" w14:textId="77777777" w:rsidR="00A90C38" w:rsidRPr="00C02380" w:rsidRDefault="00A90C38" w:rsidP="00C02380">
      <w:pPr>
        <w:spacing w:after="0" w:line="240" w:lineRule="auto"/>
        <w:jc w:val="center"/>
        <w:rPr>
          <w:rFonts w:ascii="Times New Roman" w:hAnsi="Times New Roman" w:cs="Times New Roman"/>
          <w:b/>
          <w:bCs/>
          <w:i/>
          <w:iCs/>
          <w:lang w:val="en"/>
        </w:rPr>
      </w:pPr>
      <w:r w:rsidRPr="00C02380">
        <w:rPr>
          <w:rFonts w:ascii="Times New Roman" w:hAnsi="Times New Roman" w:cs="Times New Roman"/>
          <w:b/>
          <w:bCs/>
          <w:i/>
          <w:iCs/>
          <w:lang w:val="en"/>
        </w:rPr>
        <w:t>ABSTRACT</w:t>
      </w:r>
    </w:p>
    <w:p w14:paraId="2144CE95" w14:textId="77777777" w:rsidR="00A90C38" w:rsidRPr="00A90C38" w:rsidRDefault="00A90C38" w:rsidP="000B3EFB">
      <w:pPr>
        <w:spacing w:after="0" w:line="240" w:lineRule="auto"/>
        <w:jc w:val="both"/>
        <w:rPr>
          <w:rFonts w:ascii="Times New Roman" w:hAnsi="Times New Roman" w:cs="Times New Roman"/>
          <w:lang w:val="en"/>
        </w:rPr>
      </w:pPr>
    </w:p>
    <w:p w14:paraId="67B5E7F1" w14:textId="77777777" w:rsidR="00A90C38" w:rsidRPr="00A90C38" w:rsidRDefault="00A90C38" w:rsidP="000B3EFB">
      <w:pPr>
        <w:spacing w:after="0" w:line="240" w:lineRule="auto"/>
        <w:jc w:val="both"/>
        <w:rPr>
          <w:rFonts w:ascii="Times New Roman" w:hAnsi="Times New Roman" w:cs="Times New Roman"/>
          <w:lang w:val="en"/>
        </w:rPr>
      </w:pPr>
    </w:p>
    <w:p w14:paraId="48900322" w14:textId="77777777" w:rsidR="00A90C38" w:rsidRPr="00C02380" w:rsidRDefault="00A90C38" w:rsidP="000B3EFB">
      <w:pPr>
        <w:spacing w:after="0" w:line="240" w:lineRule="auto"/>
        <w:jc w:val="both"/>
        <w:rPr>
          <w:rFonts w:ascii="Times New Roman" w:hAnsi="Times New Roman" w:cs="Times New Roman"/>
          <w:i/>
          <w:iCs/>
          <w:lang w:val="en"/>
        </w:rPr>
      </w:pPr>
      <w:r w:rsidRPr="00C02380">
        <w:rPr>
          <w:rFonts w:ascii="Times New Roman" w:hAnsi="Times New Roman" w:cs="Times New Roman"/>
          <w:b/>
          <w:bCs/>
          <w:i/>
          <w:iCs/>
          <w:lang w:val="en"/>
        </w:rPr>
        <w:t>Background:</w:t>
      </w:r>
      <w:r w:rsidRPr="00C02380">
        <w:rPr>
          <w:rFonts w:ascii="Times New Roman" w:hAnsi="Times New Roman" w:cs="Times New Roman"/>
          <w:i/>
          <w:iCs/>
          <w:lang w:val="en"/>
        </w:rPr>
        <w:t xml:space="preserve"> Children undergoing hospital treatment (hospitalization) may experience anxiety due to an unfamiliar environment, medical procedures, and separation from their parents. Anxiety in children can lead to consequences such as fear, restlessness, difficulty interacting, and uncooperativeness during nursing procedures, all of which can hinder the healing process. Therefore, efforts to address anxiety are necessary; one such method is doll play therapy, which serves as a medium for distraction and the expression of the child's emotions.</w:t>
      </w:r>
    </w:p>
    <w:p w14:paraId="57D50F7C" w14:textId="77777777" w:rsidR="00A90C38" w:rsidRPr="00C02380" w:rsidRDefault="00A90C38" w:rsidP="000B3EFB">
      <w:pPr>
        <w:spacing w:after="0" w:line="240" w:lineRule="auto"/>
        <w:jc w:val="both"/>
        <w:rPr>
          <w:rFonts w:ascii="Times New Roman" w:hAnsi="Times New Roman" w:cs="Times New Roman"/>
          <w:i/>
          <w:iCs/>
          <w:lang w:val="en"/>
        </w:rPr>
      </w:pPr>
      <w:r w:rsidRPr="00C02380">
        <w:rPr>
          <w:rFonts w:ascii="Times New Roman" w:hAnsi="Times New Roman" w:cs="Times New Roman"/>
          <w:b/>
          <w:bCs/>
          <w:i/>
          <w:iCs/>
          <w:lang w:val="en"/>
        </w:rPr>
        <w:t>Objective:</w:t>
      </w:r>
      <w:r w:rsidRPr="00C02380">
        <w:rPr>
          <w:rFonts w:ascii="Times New Roman" w:hAnsi="Times New Roman" w:cs="Times New Roman"/>
          <w:i/>
          <w:iCs/>
          <w:lang w:val="en"/>
        </w:rPr>
        <w:t xml:space="preserve"> To examine the application of </w:t>
      </w:r>
      <w:proofErr w:type="gramStart"/>
      <w:r w:rsidRPr="00C02380">
        <w:rPr>
          <w:rFonts w:ascii="Times New Roman" w:hAnsi="Times New Roman" w:cs="Times New Roman"/>
          <w:i/>
          <w:iCs/>
          <w:lang w:val="en"/>
        </w:rPr>
        <w:t>doll</w:t>
      </w:r>
      <w:proofErr w:type="gramEnd"/>
      <w:r w:rsidRPr="00C02380">
        <w:rPr>
          <w:rFonts w:ascii="Times New Roman" w:hAnsi="Times New Roman" w:cs="Times New Roman"/>
          <w:i/>
          <w:iCs/>
          <w:lang w:val="en"/>
        </w:rPr>
        <w:t xml:space="preserve"> play therapy and the nursing care provided to reduce hospitalization-related anxiety in preschool-aged children in the Kenari Ward at Dr. </w:t>
      </w:r>
      <w:proofErr w:type="spellStart"/>
      <w:r w:rsidRPr="00C02380">
        <w:rPr>
          <w:rFonts w:ascii="Times New Roman" w:hAnsi="Times New Roman" w:cs="Times New Roman"/>
          <w:i/>
          <w:iCs/>
          <w:lang w:val="en"/>
        </w:rPr>
        <w:t>Bratanata</w:t>
      </w:r>
      <w:proofErr w:type="spellEnd"/>
      <w:r w:rsidRPr="00C02380">
        <w:rPr>
          <w:rFonts w:ascii="Times New Roman" w:hAnsi="Times New Roman" w:cs="Times New Roman"/>
          <w:i/>
          <w:iCs/>
          <w:lang w:val="en"/>
        </w:rPr>
        <w:t xml:space="preserve"> Level III Hospital, Jambi.</w:t>
      </w:r>
    </w:p>
    <w:p w14:paraId="23BFE39C" w14:textId="77777777" w:rsidR="00A90C38" w:rsidRPr="00C02380" w:rsidRDefault="00A90C38" w:rsidP="000B3EFB">
      <w:pPr>
        <w:spacing w:after="0" w:line="240" w:lineRule="auto"/>
        <w:jc w:val="both"/>
        <w:rPr>
          <w:rFonts w:ascii="Times New Roman" w:hAnsi="Times New Roman" w:cs="Times New Roman"/>
          <w:i/>
          <w:iCs/>
          <w:lang w:val="en"/>
        </w:rPr>
      </w:pPr>
      <w:r w:rsidRPr="00C02380">
        <w:rPr>
          <w:rFonts w:ascii="Times New Roman" w:hAnsi="Times New Roman" w:cs="Times New Roman"/>
          <w:b/>
          <w:bCs/>
          <w:i/>
          <w:iCs/>
          <w:lang w:val="en"/>
        </w:rPr>
        <w:t>Method:</w:t>
      </w:r>
      <w:r w:rsidRPr="00C02380">
        <w:rPr>
          <w:rFonts w:ascii="Times New Roman" w:hAnsi="Times New Roman" w:cs="Times New Roman"/>
          <w:i/>
          <w:iCs/>
          <w:lang w:val="en"/>
        </w:rPr>
        <w:t xml:space="preserve"> This study employed a descriptive case study design involving one preschool-aged child over three sessions. Anxiety levels were measured before and after the intervention using the Hamilton Anxiety Rating Scale (HARS).</w:t>
      </w:r>
    </w:p>
    <w:p w14:paraId="138BB02A" w14:textId="77777777" w:rsidR="00A90C38" w:rsidRPr="00C02380" w:rsidRDefault="00A90C38" w:rsidP="000B3EFB">
      <w:pPr>
        <w:spacing w:after="0" w:line="240" w:lineRule="auto"/>
        <w:jc w:val="both"/>
        <w:rPr>
          <w:rFonts w:ascii="Times New Roman" w:hAnsi="Times New Roman" w:cs="Times New Roman"/>
          <w:i/>
          <w:iCs/>
          <w:lang w:val="en"/>
        </w:rPr>
      </w:pPr>
      <w:r w:rsidRPr="00C02380">
        <w:rPr>
          <w:rFonts w:ascii="Times New Roman" w:hAnsi="Times New Roman" w:cs="Times New Roman"/>
          <w:b/>
          <w:bCs/>
          <w:i/>
          <w:iCs/>
          <w:lang w:val="en"/>
        </w:rPr>
        <w:t>Results:</w:t>
      </w:r>
      <w:r w:rsidRPr="00C02380">
        <w:rPr>
          <w:rFonts w:ascii="Times New Roman" w:hAnsi="Times New Roman" w:cs="Times New Roman"/>
          <w:i/>
          <w:iCs/>
          <w:lang w:val="en"/>
        </w:rPr>
        <w:t xml:space="preserve"> Prior to the doll play therapy, the child's anxiety level fell into the moderate category (score of 26). Following the therapy, the anxiety level decreased to the mild category (score of 14).</w:t>
      </w:r>
    </w:p>
    <w:p w14:paraId="70F20296" w14:textId="77777777" w:rsidR="00A90C38" w:rsidRPr="00C02380" w:rsidRDefault="00A90C38" w:rsidP="000B3EFB">
      <w:pPr>
        <w:spacing w:after="0" w:line="240" w:lineRule="auto"/>
        <w:jc w:val="both"/>
        <w:rPr>
          <w:rFonts w:ascii="Times New Roman" w:hAnsi="Times New Roman" w:cs="Times New Roman"/>
          <w:i/>
          <w:iCs/>
          <w:lang w:val="en"/>
        </w:rPr>
      </w:pPr>
      <w:r w:rsidRPr="00C02380">
        <w:rPr>
          <w:rFonts w:ascii="Times New Roman" w:hAnsi="Times New Roman" w:cs="Times New Roman"/>
          <w:b/>
          <w:bCs/>
          <w:i/>
          <w:iCs/>
          <w:lang w:val="en"/>
        </w:rPr>
        <w:t>Conclusion:</w:t>
      </w:r>
      <w:r w:rsidRPr="00C02380">
        <w:rPr>
          <w:rFonts w:ascii="Times New Roman" w:hAnsi="Times New Roman" w:cs="Times New Roman"/>
          <w:i/>
          <w:iCs/>
          <w:lang w:val="en"/>
        </w:rPr>
        <w:t xml:space="preserve"> Doll play therapy is an effective intervention for reducing anxiety levels in preschool-aged children undergoing hospitalization.</w:t>
      </w:r>
    </w:p>
    <w:p w14:paraId="67FBC1FA" w14:textId="77777777" w:rsidR="00CD07E5" w:rsidRDefault="00A90C38" w:rsidP="000B3EFB">
      <w:pPr>
        <w:spacing w:after="0" w:line="240" w:lineRule="auto"/>
        <w:jc w:val="both"/>
        <w:rPr>
          <w:rFonts w:ascii="Times New Roman" w:hAnsi="Times New Roman" w:cs="Times New Roman"/>
          <w:i/>
          <w:iCs/>
          <w:lang w:val="en"/>
        </w:rPr>
      </w:pPr>
      <w:r w:rsidRPr="00C02380">
        <w:rPr>
          <w:rFonts w:ascii="Times New Roman" w:hAnsi="Times New Roman" w:cs="Times New Roman"/>
          <w:b/>
          <w:bCs/>
          <w:i/>
          <w:iCs/>
          <w:lang w:val="en"/>
        </w:rPr>
        <w:t>Recommendation:</w:t>
      </w:r>
      <w:r w:rsidRPr="00C02380">
        <w:rPr>
          <w:rFonts w:ascii="Times New Roman" w:hAnsi="Times New Roman" w:cs="Times New Roman"/>
          <w:i/>
          <w:iCs/>
          <w:lang w:val="en"/>
        </w:rPr>
        <w:t xml:space="preserve"> It is recommended that doll play therapy be utilized as a nursing intervention to alleviate anxiety in children during their hospital treatment. </w:t>
      </w:r>
    </w:p>
    <w:p w14:paraId="77FB80F7" w14:textId="77777777" w:rsidR="00CD07E5" w:rsidRDefault="00CD07E5" w:rsidP="000B3EFB">
      <w:pPr>
        <w:spacing w:after="0" w:line="240" w:lineRule="auto"/>
        <w:jc w:val="both"/>
        <w:rPr>
          <w:rFonts w:ascii="Times New Roman" w:hAnsi="Times New Roman" w:cs="Times New Roman"/>
          <w:i/>
          <w:iCs/>
          <w:lang w:val="en"/>
        </w:rPr>
      </w:pPr>
    </w:p>
    <w:p w14:paraId="49B9E5AC" w14:textId="77777777" w:rsidR="00CD07E5" w:rsidRDefault="00CD07E5" w:rsidP="000B3EFB">
      <w:pPr>
        <w:spacing w:after="0" w:line="240" w:lineRule="auto"/>
        <w:jc w:val="both"/>
        <w:rPr>
          <w:rFonts w:ascii="Times New Roman" w:hAnsi="Times New Roman" w:cs="Times New Roman"/>
          <w:i/>
          <w:iCs/>
          <w:lang w:val="en"/>
        </w:rPr>
      </w:pPr>
    </w:p>
    <w:p w14:paraId="0F5A31B3" w14:textId="1F85B84A" w:rsidR="00A90C38" w:rsidRPr="00C02380" w:rsidRDefault="00A90C38" w:rsidP="000B3EFB">
      <w:pPr>
        <w:spacing w:after="0" w:line="240" w:lineRule="auto"/>
        <w:jc w:val="both"/>
        <w:rPr>
          <w:rFonts w:ascii="Times New Roman" w:hAnsi="Times New Roman" w:cs="Times New Roman"/>
          <w:i/>
          <w:iCs/>
          <w:lang w:val="en"/>
        </w:rPr>
      </w:pPr>
      <w:r w:rsidRPr="00CD07E5">
        <w:rPr>
          <w:rFonts w:ascii="Times New Roman" w:hAnsi="Times New Roman" w:cs="Times New Roman"/>
          <w:b/>
          <w:bCs/>
          <w:i/>
          <w:iCs/>
          <w:lang w:val="en"/>
        </w:rPr>
        <w:t>Keywords:</w:t>
      </w:r>
      <w:r w:rsidRPr="00C02380">
        <w:rPr>
          <w:rFonts w:ascii="Times New Roman" w:hAnsi="Times New Roman" w:cs="Times New Roman"/>
          <w:i/>
          <w:iCs/>
          <w:lang w:val="en"/>
        </w:rPr>
        <w:t xml:space="preserve"> Doll play therapy, Anxiety, Hospitalization</w:t>
      </w:r>
    </w:p>
    <w:p w14:paraId="12316796" w14:textId="77777777" w:rsidR="00A90C38" w:rsidRPr="00C02380" w:rsidRDefault="00A90C38" w:rsidP="000B3EFB">
      <w:pPr>
        <w:spacing w:after="0" w:line="240" w:lineRule="auto"/>
        <w:jc w:val="both"/>
        <w:rPr>
          <w:rFonts w:ascii="Times New Roman" w:hAnsi="Times New Roman" w:cs="Times New Roman"/>
          <w:i/>
          <w:iCs/>
        </w:rPr>
      </w:pPr>
      <w:r w:rsidRPr="00C02380">
        <w:rPr>
          <w:rFonts w:ascii="Times New Roman" w:hAnsi="Times New Roman" w:cs="Times New Roman"/>
          <w:b/>
          <w:bCs/>
          <w:i/>
          <w:iCs/>
          <w:lang w:val="en"/>
        </w:rPr>
        <w:t>References:</w:t>
      </w:r>
      <w:r w:rsidRPr="00C02380">
        <w:rPr>
          <w:rFonts w:ascii="Times New Roman" w:hAnsi="Times New Roman" w:cs="Times New Roman"/>
          <w:i/>
          <w:iCs/>
          <w:lang w:val="en"/>
        </w:rPr>
        <w:t xml:space="preserve"> 9 books (2015–2025), 7 journals (2020–2024)</w:t>
      </w:r>
    </w:p>
    <w:p w14:paraId="16C45409" w14:textId="441B7304" w:rsidR="006A67B9" w:rsidRPr="00C02380" w:rsidRDefault="006A67B9" w:rsidP="000B3EFB">
      <w:pPr>
        <w:spacing w:after="0" w:line="240" w:lineRule="auto"/>
        <w:jc w:val="both"/>
        <w:rPr>
          <w:rFonts w:ascii="Times New Roman" w:hAnsi="Times New Roman" w:cs="Times New Roman"/>
          <w:i/>
          <w:iCs/>
        </w:rPr>
      </w:pPr>
    </w:p>
    <w:sectPr w:rsidR="006A67B9" w:rsidRPr="00C02380" w:rsidSect="00A90C38">
      <w:pgSz w:w="11920" w:h="16850"/>
      <w:pgMar w:top="2268" w:right="1701" w:bottom="1701" w:left="2268"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A95"/>
    <w:rsid w:val="000B3EFB"/>
    <w:rsid w:val="00242B6F"/>
    <w:rsid w:val="003B11E6"/>
    <w:rsid w:val="003D2535"/>
    <w:rsid w:val="00466B60"/>
    <w:rsid w:val="0046728F"/>
    <w:rsid w:val="00590DC0"/>
    <w:rsid w:val="006A67B9"/>
    <w:rsid w:val="0073307E"/>
    <w:rsid w:val="00A90C38"/>
    <w:rsid w:val="00A95A95"/>
    <w:rsid w:val="00AE508C"/>
    <w:rsid w:val="00B47765"/>
    <w:rsid w:val="00BC1DC5"/>
    <w:rsid w:val="00C02380"/>
    <w:rsid w:val="00CD07E5"/>
    <w:rsid w:val="00E10FA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15C63"/>
  <w15:chartTrackingRefBased/>
  <w15:docId w15:val="{F5409F34-AB47-43B1-80AF-ECF756EBD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5A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5A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5A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5A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5A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5A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5A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5A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5A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A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5A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5A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5A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5A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5A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A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A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A95"/>
    <w:rPr>
      <w:rFonts w:eastAsiaTheme="majorEastAsia" w:cstheme="majorBidi"/>
      <w:color w:val="272727" w:themeColor="text1" w:themeTint="D8"/>
    </w:rPr>
  </w:style>
  <w:style w:type="paragraph" w:styleId="Title">
    <w:name w:val="Title"/>
    <w:basedOn w:val="Normal"/>
    <w:next w:val="Normal"/>
    <w:link w:val="TitleChar"/>
    <w:uiPriority w:val="10"/>
    <w:qFormat/>
    <w:rsid w:val="00A95A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A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A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A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A95"/>
    <w:pPr>
      <w:spacing w:before="160"/>
      <w:jc w:val="center"/>
    </w:pPr>
    <w:rPr>
      <w:i/>
      <w:iCs/>
      <w:color w:val="404040" w:themeColor="text1" w:themeTint="BF"/>
    </w:rPr>
  </w:style>
  <w:style w:type="character" w:customStyle="1" w:styleId="QuoteChar">
    <w:name w:val="Quote Char"/>
    <w:basedOn w:val="DefaultParagraphFont"/>
    <w:link w:val="Quote"/>
    <w:uiPriority w:val="29"/>
    <w:rsid w:val="00A95A95"/>
    <w:rPr>
      <w:i/>
      <w:iCs/>
      <w:color w:val="404040" w:themeColor="text1" w:themeTint="BF"/>
    </w:rPr>
  </w:style>
  <w:style w:type="paragraph" w:styleId="ListParagraph">
    <w:name w:val="List Paragraph"/>
    <w:basedOn w:val="Normal"/>
    <w:uiPriority w:val="34"/>
    <w:qFormat/>
    <w:rsid w:val="00A95A95"/>
    <w:pPr>
      <w:ind w:left="720"/>
      <w:contextualSpacing/>
    </w:pPr>
  </w:style>
  <w:style w:type="character" w:styleId="IntenseEmphasis">
    <w:name w:val="Intense Emphasis"/>
    <w:basedOn w:val="DefaultParagraphFont"/>
    <w:uiPriority w:val="21"/>
    <w:qFormat/>
    <w:rsid w:val="00A95A95"/>
    <w:rPr>
      <w:i/>
      <w:iCs/>
      <w:color w:val="0F4761" w:themeColor="accent1" w:themeShade="BF"/>
    </w:rPr>
  </w:style>
  <w:style w:type="paragraph" w:styleId="IntenseQuote">
    <w:name w:val="Intense Quote"/>
    <w:basedOn w:val="Normal"/>
    <w:next w:val="Normal"/>
    <w:link w:val="IntenseQuoteChar"/>
    <w:uiPriority w:val="30"/>
    <w:qFormat/>
    <w:rsid w:val="00A95A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5A95"/>
    <w:rPr>
      <w:i/>
      <w:iCs/>
      <w:color w:val="0F4761" w:themeColor="accent1" w:themeShade="BF"/>
    </w:rPr>
  </w:style>
  <w:style w:type="character" w:styleId="IntenseReference">
    <w:name w:val="Intense Reference"/>
    <w:basedOn w:val="DefaultParagraphFont"/>
    <w:uiPriority w:val="32"/>
    <w:qFormat/>
    <w:rsid w:val="00A95A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1639</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 rahma dani</dc:creator>
  <cp:keywords/>
  <dc:description/>
  <cp:lastModifiedBy>ayu rahma dani</cp:lastModifiedBy>
  <cp:revision>2</cp:revision>
  <dcterms:created xsi:type="dcterms:W3CDTF">2026-06-24T07:12:00Z</dcterms:created>
  <dcterms:modified xsi:type="dcterms:W3CDTF">2026-06-24T07:12:00Z</dcterms:modified>
</cp:coreProperties>
</file>