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84F" w:rsidRPr="0030540A" w:rsidRDefault="0094284F" w:rsidP="0094284F">
      <w:pPr>
        <w:spacing w:line="259" w:lineRule="auto"/>
        <w:ind w:left="2880"/>
        <w:rPr>
          <w:rFonts w:ascii="Times New Roman" w:eastAsia="Calibri" w:hAnsi="Times New Roman" w:cs="Times New Roman"/>
          <w:bCs/>
          <w:color w:val="000000"/>
          <w:sz w:val="28"/>
          <w:szCs w:val="28"/>
        </w:rPr>
      </w:pPr>
    </w:p>
    <w:p w:rsidR="0094284F" w:rsidRPr="0030540A" w:rsidRDefault="0094284F" w:rsidP="0094284F">
      <w:pPr>
        <w:spacing w:after="0" w:line="240" w:lineRule="auto"/>
        <w:jc w:val="both"/>
        <w:rPr>
          <w:rFonts w:ascii="Times New Roman" w:eastAsia="Times New Roman" w:hAnsi="Times New Roman" w:cs="Times New Roman"/>
          <w:b/>
          <w:bCs/>
          <w:spacing w:val="10"/>
          <w:kern w:val="24"/>
          <w:lang w:val="sv-SE" w:eastAsia="zh-CN"/>
          <w14:ligatures w14:val="none"/>
        </w:rPr>
      </w:pPr>
      <w:r w:rsidRPr="0030540A">
        <w:rPr>
          <w:rFonts w:ascii="Times New Roman" w:eastAsia="Times New Roman" w:hAnsi="Times New Roman" w:cs="Times New Roman"/>
          <w:b/>
          <w:bCs/>
          <w:spacing w:val="10"/>
          <w:kern w:val="24"/>
          <w:lang w:val="sv-SE" w:eastAsia="zh-CN"/>
          <w14:ligatures w14:val="none"/>
        </w:rPr>
        <w:t>EDUKASI PENANGANAN PRE-HOSPITAL KEGAWATDARURATAN</w:t>
      </w:r>
    </w:p>
    <w:p w:rsidR="0094284F" w:rsidRPr="0030540A" w:rsidRDefault="0094284F" w:rsidP="0094284F">
      <w:pPr>
        <w:spacing w:after="0" w:line="240" w:lineRule="auto"/>
        <w:ind w:left="709" w:right="707"/>
        <w:jc w:val="both"/>
        <w:rPr>
          <w:rFonts w:ascii="Times New Roman" w:eastAsia="Times New Roman" w:hAnsi="Times New Roman" w:cs="Times New Roman"/>
          <w:b/>
          <w:bCs/>
          <w:spacing w:val="10"/>
          <w:kern w:val="24"/>
          <w:lang w:val="sv-SE" w:eastAsia="zh-CN"/>
          <w14:ligatures w14:val="none"/>
        </w:rPr>
      </w:pPr>
      <w:r w:rsidRPr="0030540A">
        <w:rPr>
          <w:rFonts w:ascii="Times New Roman" w:eastAsia="Times New Roman" w:hAnsi="Times New Roman" w:cs="Times New Roman"/>
          <w:b/>
          <w:bCs/>
          <w:spacing w:val="10"/>
          <w:kern w:val="24"/>
          <w:lang w:val="sv-SE" w:eastAsia="zh-CN"/>
          <w14:ligatures w14:val="none"/>
        </w:rPr>
        <w:t>ANAK DENGAN KEJANG DEMAM PADA IBU BALITA</w:t>
      </w:r>
    </w:p>
    <w:p w:rsidR="0094284F" w:rsidRPr="0030540A" w:rsidRDefault="0094284F" w:rsidP="0094284F">
      <w:pPr>
        <w:spacing w:after="0" w:line="240" w:lineRule="auto"/>
        <w:ind w:left="1560" w:right="707"/>
        <w:jc w:val="both"/>
        <w:rPr>
          <w:rFonts w:ascii="Times New Roman" w:eastAsia="Times New Roman" w:hAnsi="Times New Roman" w:cs="Times New Roman"/>
          <w:b/>
          <w:bCs/>
          <w:spacing w:val="10"/>
          <w:kern w:val="24"/>
          <w:lang w:val="sv-SE" w:eastAsia="zh-CN"/>
          <w14:ligatures w14:val="none"/>
        </w:rPr>
      </w:pPr>
      <w:r w:rsidRPr="0030540A">
        <w:rPr>
          <w:rFonts w:ascii="Times New Roman" w:eastAsia="Times New Roman" w:hAnsi="Times New Roman" w:cs="Times New Roman"/>
          <w:b/>
          <w:bCs/>
          <w:spacing w:val="10"/>
          <w:kern w:val="24"/>
          <w:lang w:val="sv-SE" w:eastAsia="zh-CN"/>
          <w14:ligatures w14:val="none"/>
        </w:rPr>
        <w:t xml:space="preserve"> DI WILAYAH KERJA PUSKESMAS </w:t>
      </w:r>
    </w:p>
    <w:p w:rsidR="0094284F" w:rsidRPr="0030540A" w:rsidRDefault="0094284F" w:rsidP="0094284F">
      <w:pPr>
        <w:spacing w:after="0" w:line="240" w:lineRule="auto"/>
        <w:ind w:left="1843" w:right="707"/>
        <w:jc w:val="both"/>
        <w:rPr>
          <w:rFonts w:ascii="Times New Roman" w:eastAsia="Times New Roman" w:hAnsi="Times New Roman" w:cs="Times New Roman"/>
          <w:b/>
          <w:bCs/>
          <w:spacing w:val="10"/>
          <w:kern w:val="24"/>
          <w:lang w:val="sv-SE" w:eastAsia="zh-CN"/>
          <w14:ligatures w14:val="none"/>
        </w:rPr>
      </w:pPr>
      <w:r w:rsidRPr="0030540A">
        <w:rPr>
          <w:rFonts w:ascii="Times New Roman" w:eastAsia="Times New Roman" w:hAnsi="Times New Roman" w:cs="Times New Roman"/>
          <w:b/>
          <w:bCs/>
          <w:spacing w:val="10"/>
          <w:kern w:val="24"/>
          <w:lang w:val="sv-SE" w:eastAsia="zh-CN"/>
          <w14:ligatures w14:val="none"/>
        </w:rPr>
        <w:t>KEBUN HANDIL KOTA JAMBI</w:t>
      </w:r>
    </w:p>
    <w:p w:rsidR="0094284F" w:rsidRPr="0030540A" w:rsidRDefault="0094284F" w:rsidP="0094284F">
      <w:pPr>
        <w:spacing w:after="0" w:line="240" w:lineRule="auto"/>
        <w:jc w:val="center"/>
        <w:rPr>
          <w:rFonts w:ascii="Times New Roman" w:eastAsia="Calibri" w:hAnsi="Times New Roman" w:cs="Times New Roman"/>
          <w:b/>
          <w:lang w:val="sv-SE"/>
        </w:rPr>
      </w:pPr>
    </w:p>
    <w:p w:rsidR="0094284F" w:rsidRPr="0030540A" w:rsidRDefault="0094284F" w:rsidP="0094284F">
      <w:pPr>
        <w:spacing w:after="0" w:line="240" w:lineRule="auto"/>
        <w:rPr>
          <w:rFonts w:ascii="Times New Roman" w:eastAsia="Calibri" w:hAnsi="Times New Roman" w:cs="Times New Roman"/>
          <w:b/>
          <w:lang w:val="sv-SE"/>
        </w:rPr>
      </w:pPr>
    </w:p>
    <w:p w:rsidR="0094284F" w:rsidRPr="0030540A" w:rsidRDefault="0094284F" w:rsidP="0094284F">
      <w:pPr>
        <w:tabs>
          <w:tab w:val="left" w:pos="2552"/>
        </w:tabs>
        <w:spacing w:after="0" w:line="240" w:lineRule="auto"/>
        <w:jc w:val="center"/>
        <w:rPr>
          <w:rFonts w:ascii="Times New Roman" w:eastAsia="Calibri" w:hAnsi="Times New Roman" w:cs="Times New Roman"/>
          <w:b/>
          <w:lang w:val="sv-SE"/>
        </w:rPr>
      </w:pPr>
      <w:r w:rsidRPr="0030540A">
        <w:rPr>
          <w:rFonts w:ascii="Times New Roman" w:eastAsia="Calibri" w:hAnsi="Times New Roman" w:cs="Times New Roman"/>
          <w:b/>
          <w:lang w:val="sv-SE"/>
        </w:rPr>
        <w:t>Roza Amelia* Suryati** Dormina***</w:t>
      </w:r>
    </w:p>
    <w:p w:rsidR="0094284F" w:rsidRPr="0030540A" w:rsidRDefault="0094284F" w:rsidP="0094284F">
      <w:pPr>
        <w:tabs>
          <w:tab w:val="left" w:pos="2552"/>
        </w:tabs>
        <w:spacing w:after="0" w:line="240" w:lineRule="auto"/>
        <w:jc w:val="center"/>
        <w:rPr>
          <w:rFonts w:ascii="Times New Roman" w:eastAsia="Calibri" w:hAnsi="Times New Roman" w:cs="Times New Roman"/>
          <w:bCs/>
          <w:lang w:val="sv-SE"/>
        </w:rPr>
      </w:pPr>
      <w:r w:rsidRPr="0030540A">
        <w:rPr>
          <w:rFonts w:ascii="Times New Roman" w:eastAsia="Calibri" w:hAnsi="Times New Roman" w:cs="Times New Roman"/>
          <w:bCs/>
          <w:lang w:val="sv-SE"/>
        </w:rPr>
        <w:t>Program Studi D-III Keperawatan</w:t>
      </w:r>
    </w:p>
    <w:p w:rsidR="0094284F" w:rsidRPr="0030540A" w:rsidRDefault="0094284F" w:rsidP="0094284F">
      <w:pPr>
        <w:tabs>
          <w:tab w:val="left" w:pos="2552"/>
        </w:tabs>
        <w:spacing w:after="0" w:line="240" w:lineRule="auto"/>
        <w:jc w:val="center"/>
        <w:rPr>
          <w:rFonts w:ascii="Times New Roman" w:eastAsia="Calibri" w:hAnsi="Times New Roman" w:cs="Times New Roman"/>
          <w:lang w:val="sv-SE"/>
        </w:rPr>
      </w:pPr>
      <w:r w:rsidRPr="0030540A">
        <w:rPr>
          <w:rFonts w:ascii="Times New Roman" w:eastAsia="Calibri" w:hAnsi="Times New Roman" w:cs="Times New Roman"/>
          <w:lang w:val="sv-SE"/>
        </w:rPr>
        <w:t>Sekolah Tinggi Kesehatan Garuda Putih Jambi tahun 2026</w:t>
      </w:r>
    </w:p>
    <w:p w:rsidR="0094284F" w:rsidRPr="0030540A" w:rsidRDefault="0094284F" w:rsidP="0094284F">
      <w:pPr>
        <w:tabs>
          <w:tab w:val="left" w:pos="2552"/>
        </w:tabs>
        <w:spacing w:after="0" w:line="240" w:lineRule="auto"/>
        <w:jc w:val="center"/>
        <w:rPr>
          <w:rFonts w:ascii="Times New Roman" w:eastAsia="Calibri" w:hAnsi="Times New Roman" w:cs="Times New Roman"/>
          <w:b/>
          <w:lang w:val="sv-SE"/>
        </w:rPr>
      </w:pPr>
      <w:r w:rsidRPr="0030540A">
        <w:rPr>
          <w:rFonts w:ascii="Times New Roman" w:eastAsia="Calibri" w:hAnsi="Times New Roman" w:cs="Times New Roman"/>
          <w:lang w:val="sv-SE"/>
        </w:rPr>
        <w:t>Email</w:t>
      </w:r>
      <w:r w:rsidRPr="0030540A">
        <w:rPr>
          <w:rFonts w:ascii="Times New Roman" w:eastAsia="Calibri" w:hAnsi="Times New Roman" w:cs="Times New Roman"/>
          <w:color w:val="000000"/>
          <w:lang w:val="sv-SE"/>
        </w:rPr>
        <w:t xml:space="preserve">: </w:t>
      </w:r>
      <w:r w:rsidRPr="0030540A">
        <w:rPr>
          <w:rFonts w:ascii="Calibri" w:eastAsia="Calibri" w:hAnsi="Calibri" w:cs="SimSun"/>
          <w:color w:val="0000FF"/>
          <w:sz w:val="22"/>
          <w:u w:val="single"/>
          <w:lang w:val="sv-SE"/>
        </w:rPr>
        <w:t>rozaamelia477@gmail.com</w:t>
      </w:r>
    </w:p>
    <w:p w:rsidR="0094284F" w:rsidRPr="0030540A" w:rsidRDefault="0094284F" w:rsidP="0094284F">
      <w:pPr>
        <w:keepNext/>
        <w:keepLines/>
        <w:spacing w:after="0" w:line="480" w:lineRule="auto"/>
        <w:jc w:val="center"/>
        <w:outlineLvl w:val="0"/>
        <w:rPr>
          <w:rFonts w:ascii="Times New Roman" w:eastAsia="SimSun" w:hAnsi="Times New Roman" w:cs="Times New Roman"/>
          <w:b/>
        </w:rPr>
      </w:pPr>
      <w:bookmarkStart w:id="0" w:name="_Toc103104384"/>
      <w:bookmarkStart w:id="1" w:name="_Toc228519737"/>
      <w:r w:rsidRPr="0030540A">
        <w:rPr>
          <w:rFonts w:ascii="Times New Roman" w:eastAsia="SimSun" w:hAnsi="Times New Roman" w:cs="Times New Roman"/>
          <w:b/>
        </w:rPr>
        <w:t>ABSTRAK</w:t>
      </w:r>
      <w:bookmarkEnd w:id="0"/>
      <w:bookmarkEnd w:id="1"/>
    </w:p>
    <w:p w:rsidR="0094284F" w:rsidRPr="0030540A" w:rsidRDefault="0094284F" w:rsidP="0094284F">
      <w:pPr>
        <w:tabs>
          <w:tab w:val="left" w:pos="2552"/>
        </w:tabs>
        <w:spacing w:after="0" w:line="240" w:lineRule="auto"/>
        <w:rPr>
          <w:rFonts w:ascii="Times New Roman" w:eastAsia="Calibri" w:hAnsi="Times New Roman" w:cs="Times New Roman"/>
          <w:b/>
          <w:lang w:val="sv-SE"/>
        </w:rPr>
      </w:pPr>
    </w:p>
    <w:p w:rsidR="0094284F" w:rsidRPr="0030540A" w:rsidRDefault="0094284F" w:rsidP="0094284F">
      <w:pPr>
        <w:tabs>
          <w:tab w:val="left" w:pos="2552"/>
        </w:tabs>
        <w:spacing w:after="0" w:line="240" w:lineRule="auto"/>
        <w:jc w:val="both"/>
        <w:rPr>
          <w:rFonts w:ascii="Times New Roman" w:eastAsia="Calibri" w:hAnsi="Times New Roman" w:cs="Times New Roman"/>
          <w:lang w:val="sv-SE"/>
        </w:rPr>
      </w:pPr>
      <w:proofErr w:type="gramStart"/>
      <w:r w:rsidRPr="0030540A">
        <w:rPr>
          <w:rFonts w:ascii="Times New Roman" w:eastAsia="Calibri" w:hAnsi="Times New Roman" w:cs="Times New Roman"/>
          <w:b/>
          <w:lang w:val="sv-SE"/>
        </w:rPr>
        <w:t>Pendahuluan :</w:t>
      </w:r>
      <w:proofErr w:type="gramEnd"/>
      <w:r w:rsidRPr="0030540A">
        <w:rPr>
          <w:rFonts w:ascii="Times New Roman" w:eastAsia="Calibri" w:hAnsi="Times New Roman" w:cs="Times New Roman"/>
          <w:b/>
          <w:lang w:val="sv-SE"/>
        </w:rPr>
        <w:t xml:space="preserve"> </w:t>
      </w:r>
      <w:r w:rsidRPr="0030540A">
        <w:rPr>
          <w:rFonts w:ascii="Times New Roman" w:eastAsia="Calibri" w:hAnsi="Times New Roman" w:cs="Times New Roman"/>
          <w:lang w:val="sv-SE"/>
        </w:rPr>
        <w:t>Kejang demam merupakan kondisi kegawatdaruratan pada anak yang sering menimbulkan kepanikan pada ibu karena kurangnya pengetahuan dalam penanganan awal di rumah. Permasalahan utama dalam penelitian ini adalah rendahnya tingkat pengetahuan dan keterampilan ibu balita dalam melakukan penanganan pre-hospital pada anak dengan kejang demam, yang dapat meningkatkan risiko komplikasi jika tidak ditangani dengan tepat</w:t>
      </w:r>
    </w:p>
    <w:p w:rsidR="0094284F" w:rsidRPr="0030540A" w:rsidRDefault="0094284F" w:rsidP="0094284F">
      <w:pPr>
        <w:spacing w:line="240" w:lineRule="auto"/>
        <w:contextualSpacing/>
        <w:jc w:val="both"/>
        <w:rPr>
          <w:rFonts w:ascii="Times New Roman" w:eastAsia="Calibri" w:hAnsi="Times New Roman" w:cs="Times New Roman"/>
          <w:lang w:val="sv-SE"/>
        </w:rPr>
      </w:pPr>
      <w:proofErr w:type="gramStart"/>
      <w:r w:rsidRPr="0030540A">
        <w:rPr>
          <w:rFonts w:ascii="Times New Roman" w:eastAsia="Calibri" w:hAnsi="Times New Roman" w:cs="Times New Roman"/>
          <w:b/>
          <w:lang w:val="sv-SE"/>
        </w:rPr>
        <w:t>Tujuan :</w:t>
      </w:r>
      <w:proofErr w:type="gramEnd"/>
      <w:r w:rsidRPr="0030540A">
        <w:rPr>
          <w:rFonts w:ascii="Times New Roman" w:eastAsia="Calibri" w:hAnsi="Times New Roman" w:cs="Times New Roman"/>
          <w:b/>
          <w:lang w:val="sv-SE"/>
        </w:rPr>
        <w:t xml:space="preserve"> </w:t>
      </w:r>
      <w:r w:rsidRPr="0030540A">
        <w:rPr>
          <w:rFonts w:ascii="Times New Roman" w:eastAsia="Calibri" w:hAnsi="Times New Roman" w:cs="Times New Roman"/>
          <w:lang w:val="sv-SE"/>
        </w:rPr>
        <w:t xml:space="preserve"> Penelitian ini bertujuan untuk mengetahui pengaruh edukasi terhadap peningkatan pengetahuan ibu balita dalam penanganan kegawatdaruratan kejang demam pada anak.</w:t>
      </w:r>
    </w:p>
    <w:p w:rsidR="0094284F" w:rsidRPr="0030540A" w:rsidRDefault="0094284F" w:rsidP="0094284F">
      <w:pPr>
        <w:spacing w:line="240" w:lineRule="auto"/>
        <w:contextualSpacing/>
        <w:jc w:val="both"/>
        <w:rPr>
          <w:rFonts w:ascii="Times New Roman" w:eastAsia="Calibri" w:hAnsi="Times New Roman" w:cs="Times New Roman"/>
          <w:lang w:val="sv-SE"/>
        </w:rPr>
      </w:pPr>
      <w:proofErr w:type="gramStart"/>
      <w:r w:rsidRPr="0030540A">
        <w:rPr>
          <w:rFonts w:ascii="Times New Roman" w:eastAsia="Calibri" w:hAnsi="Times New Roman" w:cs="Times New Roman"/>
          <w:b/>
          <w:lang w:val="sv-SE"/>
        </w:rPr>
        <w:t>Metode :</w:t>
      </w:r>
      <w:proofErr w:type="gramEnd"/>
      <w:r w:rsidRPr="0030540A">
        <w:rPr>
          <w:rFonts w:ascii="Times New Roman" w:eastAsia="Calibri" w:hAnsi="Times New Roman" w:cs="Times New Roman"/>
          <w:b/>
          <w:lang w:val="sv-SE"/>
        </w:rPr>
        <w:t xml:space="preserve"> </w:t>
      </w:r>
      <w:r w:rsidRPr="0030540A">
        <w:rPr>
          <w:rFonts w:ascii="Times New Roman" w:eastAsia="Calibri" w:hAnsi="Times New Roman" w:cs="Times New Roman"/>
          <w:lang w:val="sv-SE"/>
        </w:rPr>
        <w:t xml:space="preserve">Metode penelitian yang digunakan adalah studi kasus deskriptif dengan subjek sebanyak 2 orang ibu balita yang memiliki riwayat anak dengan kejang demam. Pengumpulan data dilakukan menggunakan kuesioner melalui </w:t>
      </w:r>
      <w:r w:rsidRPr="0030540A">
        <w:rPr>
          <w:rFonts w:ascii="Times New Roman" w:eastAsia="Calibri" w:hAnsi="Times New Roman" w:cs="Times New Roman"/>
          <w:i/>
          <w:iCs/>
          <w:lang w:val="sv-SE"/>
        </w:rPr>
        <w:t>pre-test</w:t>
      </w:r>
      <w:r w:rsidRPr="0030540A">
        <w:rPr>
          <w:rFonts w:ascii="Times New Roman" w:eastAsia="Calibri" w:hAnsi="Times New Roman" w:cs="Times New Roman"/>
          <w:lang w:val="sv-SE"/>
        </w:rPr>
        <w:t xml:space="preserve"> dan </w:t>
      </w:r>
      <w:r w:rsidRPr="0030540A">
        <w:rPr>
          <w:rFonts w:ascii="Times New Roman" w:eastAsia="Calibri" w:hAnsi="Times New Roman" w:cs="Times New Roman"/>
          <w:i/>
          <w:iCs/>
          <w:lang w:val="sv-SE"/>
        </w:rPr>
        <w:t>post-test</w:t>
      </w:r>
      <w:r w:rsidRPr="0030540A">
        <w:rPr>
          <w:rFonts w:ascii="Times New Roman" w:eastAsia="Calibri" w:hAnsi="Times New Roman" w:cs="Times New Roman"/>
          <w:lang w:val="sv-SE"/>
        </w:rPr>
        <w:t xml:space="preserve"> untuk mengukur tingkat pengetahuan sebelum dan sesudah diberikan edukasi kesehatan</w:t>
      </w:r>
    </w:p>
    <w:p w:rsidR="0094284F" w:rsidRPr="0030540A" w:rsidRDefault="0094284F" w:rsidP="0094284F">
      <w:pPr>
        <w:spacing w:after="0" w:line="240" w:lineRule="auto"/>
        <w:contextualSpacing/>
        <w:jc w:val="both"/>
        <w:rPr>
          <w:rFonts w:ascii="Times New Roman" w:eastAsia="Calibri" w:hAnsi="Times New Roman" w:cs="Times New Roman"/>
          <w:lang w:val="sv-SE"/>
        </w:rPr>
      </w:pPr>
      <w:proofErr w:type="gramStart"/>
      <w:r w:rsidRPr="0030540A">
        <w:rPr>
          <w:rFonts w:ascii="Times New Roman" w:eastAsia="Calibri" w:hAnsi="Times New Roman" w:cs="Times New Roman"/>
          <w:b/>
          <w:lang w:val="sv-SE"/>
        </w:rPr>
        <w:t>Hasil :</w:t>
      </w:r>
      <w:proofErr w:type="gramEnd"/>
      <w:r w:rsidRPr="0030540A">
        <w:rPr>
          <w:rFonts w:ascii="Calibri" w:eastAsia="Calibri" w:hAnsi="Calibri" w:cs="SimSun"/>
          <w:sz w:val="22"/>
          <w:szCs w:val="22"/>
          <w:lang w:val="sv-SE"/>
        </w:rPr>
        <w:t xml:space="preserve"> </w:t>
      </w:r>
      <w:r w:rsidRPr="0030540A">
        <w:rPr>
          <w:rFonts w:ascii="Times New Roman" w:eastAsia="Calibri" w:hAnsi="Times New Roman" w:cs="Times New Roman"/>
          <w:lang w:val="sv-SE"/>
        </w:rPr>
        <w:t xml:space="preserve">Hasil penelitian menunjukkan adanya peningkatan pengetahuan setelah diberikan edukasi. Nilai </w:t>
      </w:r>
      <w:r w:rsidRPr="0030540A">
        <w:rPr>
          <w:rFonts w:ascii="Times New Roman" w:eastAsia="Calibri" w:hAnsi="Times New Roman" w:cs="Times New Roman"/>
          <w:i/>
          <w:iCs/>
          <w:lang w:val="sv-SE"/>
        </w:rPr>
        <w:t>pre-test</w:t>
      </w:r>
      <w:r w:rsidRPr="0030540A">
        <w:rPr>
          <w:rFonts w:ascii="Times New Roman" w:eastAsia="Calibri" w:hAnsi="Times New Roman" w:cs="Times New Roman"/>
          <w:lang w:val="sv-SE"/>
        </w:rPr>
        <w:t xml:space="preserve"> responden pertama sebesar 50% (kategori cukup) meningkat menjadi 90% (kategori baik), sedangkan responden kedua dari 40% (kategori kurang) meningkat menjadi 80% (kategori baik). Peningkatan ini menunjukkan bahwa edukasi kesehatan efektif dalam meningkatkan pengetahuan ibu tentang penanganan pre-hospital kejang demam</w:t>
      </w:r>
    </w:p>
    <w:p w:rsidR="0094284F" w:rsidRPr="0030540A" w:rsidRDefault="0094284F" w:rsidP="0094284F">
      <w:pPr>
        <w:spacing w:line="240" w:lineRule="auto"/>
        <w:contextualSpacing/>
        <w:jc w:val="both"/>
        <w:rPr>
          <w:rFonts w:ascii="Times New Roman" w:eastAsia="Calibri" w:hAnsi="Times New Roman" w:cs="Times New Roman"/>
          <w:lang w:val="sv-SE"/>
        </w:rPr>
      </w:pPr>
      <w:proofErr w:type="gramStart"/>
      <w:r w:rsidRPr="0030540A">
        <w:rPr>
          <w:rFonts w:ascii="Times New Roman" w:eastAsia="Calibri" w:hAnsi="Times New Roman" w:cs="Times New Roman"/>
          <w:b/>
          <w:lang w:val="sv-SE"/>
        </w:rPr>
        <w:t>Kesimpulan :</w:t>
      </w:r>
      <w:proofErr w:type="gramEnd"/>
      <w:r w:rsidRPr="0030540A">
        <w:rPr>
          <w:rFonts w:ascii="Times New Roman" w:eastAsia="Calibri" w:hAnsi="Times New Roman" w:cs="Times New Roman"/>
          <w:b/>
          <w:lang w:val="sv-SE"/>
        </w:rPr>
        <w:t xml:space="preserve"> </w:t>
      </w:r>
      <w:r w:rsidRPr="0030540A">
        <w:rPr>
          <w:rFonts w:ascii="Times New Roman" w:eastAsia="Calibri" w:hAnsi="Times New Roman" w:cs="Times New Roman"/>
          <w:lang w:val="sv-SE"/>
        </w:rPr>
        <w:t xml:space="preserve"> Dapat disimpulkan penelitian ini adalah edukasi kesehatan memiliki pengaruh positif dalam meningkatkan pengetahuan dan keterampilan ibu balita dalam penanganan awal kejang demam pada anak, sehingga dapat meningkatkan kesiapsiagaan dalam menghadapi kondisi kegawatdaruratan.</w:t>
      </w:r>
    </w:p>
    <w:p w:rsidR="0094284F" w:rsidRPr="0030540A" w:rsidRDefault="0094284F" w:rsidP="0094284F">
      <w:pPr>
        <w:spacing w:line="240" w:lineRule="auto"/>
        <w:contextualSpacing/>
        <w:jc w:val="both"/>
        <w:rPr>
          <w:rFonts w:ascii="Times New Roman" w:eastAsia="Calibri" w:hAnsi="Times New Roman" w:cs="Times New Roman"/>
          <w:lang w:val="sv-SE"/>
        </w:rPr>
      </w:pPr>
    </w:p>
    <w:p w:rsidR="0094284F" w:rsidRPr="0030540A" w:rsidRDefault="0094284F" w:rsidP="0094284F">
      <w:pPr>
        <w:spacing w:line="240" w:lineRule="auto"/>
        <w:contextualSpacing/>
        <w:jc w:val="both"/>
        <w:rPr>
          <w:rFonts w:ascii="Times New Roman" w:eastAsia="Calibri" w:hAnsi="Times New Roman" w:cs="Times New Roman"/>
          <w:lang w:val="sv-SE"/>
        </w:rPr>
      </w:pPr>
      <w:r w:rsidRPr="0030540A">
        <w:rPr>
          <w:rFonts w:ascii="Times New Roman" w:eastAsia="Calibri" w:hAnsi="Times New Roman" w:cs="Times New Roman"/>
          <w:b/>
          <w:lang w:val="sv-SE"/>
        </w:rPr>
        <w:t xml:space="preserve">Kata </w:t>
      </w:r>
      <w:proofErr w:type="gramStart"/>
      <w:r w:rsidRPr="0030540A">
        <w:rPr>
          <w:rFonts w:ascii="Times New Roman" w:eastAsia="Calibri" w:hAnsi="Times New Roman" w:cs="Times New Roman"/>
          <w:b/>
          <w:lang w:val="sv-SE"/>
        </w:rPr>
        <w:t>Kunci :</w:t>
      </w:r>
      <w:proofErr w:type="gramEnd"/>
      <w:r w:rsidRPr="0030540A">
        <w:rPr>
          <w:rFonts w:ascii="Times New Roman" w:eastAsia="Calibri" w:hAnsi="Times New Roman" w:cs="Times New Roman"/>
          <w:b/>
          <w:lang w:val="sv-SE"/>
        </w:rPr>
        <w:t xml:space="preserve"> </w:t>
      </w:r>
      <w:r w:rsidRPr="0030540A">
        <w:rPr>
          <w:rFonts w:ascii="Times New Roman" w:eastAsia="Calibri" w:hAnsi="Times New Roman" w:cs="Times New Roman"/>
          <w:lang w:val="sv-SE"/>
        </w:rPr>
        <w:t>kejang demam, edukasi kesehatan, penanganan pre-hospital, pengetahuan ibu, balita</w:t>
      </w:r>
    </w:p>
    <w:p w:rsidR="0094284F" w:rsidRPr="0030540A" w:rsidRDefault="0094284F" w:rsidP="0094284F">
      <w:pPr>
        <w:spacing w:line="240" w:lineRule="auto"/>
        <w:contextualSpacing/>
        <w:jc w:val="both"/>
        <w:rPr>
          <w:rFonts w:ascii="Times New Roman" w:eastAsia="Calibri" w:hAnsi="Times New Roman" w:cs="Times New Roman"/>
          <w:lang w:val="en-ID"/>
        </w:rPr>
      </w:pPr>
      <w:r w:rsidRPr="0030540A">
        <w:rPr>
          <w:rFonts w:ascii="Times New Roman" w:eastAsia="Calibri" w:hAnsi="Times New Roman" w:cs="Times New Roman"/>
          <w:b/>
          <w:bCs/>
          <w:lang w:val="en-ID"/>
        </w:rPr>
        <w:t xml:space="preserve">Referansi  : </w:t>
      </w:r>
      <w:r w:rsidRPr="0030540A">
        <w:rPr>
          <w:rFonts w:ascii="Times New Roman" w:eastAsia="Calibri" w:hAnsi="Times New Roman" w:cs="Times New Roman"/>
          <w:lang w:val="en-ID"/>
        </w:rPr>
        <w:t xml:space="preserve">Buku : 6, Jurnal : 23 </w:t>
      </w:r>
    </w:p>
    <w:p w:rsidR="0094284F" w:rsidRPr="0030540A" w:rsidRDefault="0094284F" w:rsidP="0094284F">
      <w:pPr>
        <w:spacing w:line="240" w:lineRule="auto"/>
        <w:contextualSpacing/>
        <w:jc w:val="both"/>
        <w:rPr>
          <w:rFonts w:ascii="Times New Roman" w:eastAsia="Calibri" w:hAnsi="Times New Roman" w:cs="Times New Roman"/>
          <w:lang w:val="en-ID"/>
        </w:rPr>
      </w:pPr>
    </w:p>
    <w:p w:rsidR="0094284F" w:rsidRPr="0030540A" w:rsidRDefault="0094284F" w:rsidP="0094284F">
      <w:pPr>
        <w:spacing w:after="0" w:line="240" w:lineRule="auto"/>
        <w:ind w:left="426" w:firstLine="425"/>
        <w:jc w:val="both"/>
        <w:rPr>
          <w:rFonts w:ascii="Times New Roman" w:eastAsia="Calibri" w:hAnsi="Times New Roman" w:cs="Times New Roman"/>
          <w:b/>
          <w:i/>
          <w:iCs/>
          <w:lang w:val="en-ID"/>
        </w:rPr>
      </w:pPr>
      <w:r w:rsidRPr="0030540A">
        <w:rPr>
          <w:rFonts w:ascii="Times New Roman" w:eastAsia="Calibri" w:hAnsi="Times New Roman" w:cs="Times New Roman"/>
          <w:b/>
          <w:i/>
          <w:iCs/>
          <w:lang w:val="en-ID"/>
        </w:rPr>
        <w:br w:type="page"/>
      </w:r>
    </w:p>
    <w:p w:rsidR="0094284F" w:rsidRPr="0030540A" w:rsidRDefault="0094284F" w:rsidP="0094284F">
      <w:pPr>
        <w:spacing w:after="0" w:line="240" w:lineRule="auto"/>
        <w:ind w:left="426" w:firstLine="425"/>
        <w:jc w:val="both"/>
        <w:rPr>
          <w:rFonts w:ascii="Times New Roman" w:eastAsia="Calibri" w:hAnsi="Times New Roman" w:cs="Times New Roman"/>
          <w:b/>
          <w:i/>
          <w:iCs/>
          <w:lang w:val="en-ID"/>
        </w:rPr>
      </w:pPr>
      <w:r w:rsidRPr="0030540A">
        <w:rPr>
          <w:rFonts w:ascii="Times New Roman" w:eastAsia="Calibri" w:hAnsi="Times New Roman" w:cs="Times New Roman"/>
          <w:b/>
          <w:i/>
          <w:iCs/>
          <w:lang w:val="en-ID"/>
        </w:rPr>
        <w:lastRenderedPageBreak/>
        <w:t xml:space="preserve">HEALTH EDUCATION ON PRE-HOSPITAL EMERGENCY </w:t>
      </w:r>
    </w:p>
    <w:p w:rsidR="0094284F" w:rsidRPr="0030540A" w:rsidRDefault="0094284F" w:rsidP="0094284F">
      <w:pPr>
        <w:spacing w:after="0" w:line="240" w:lineRule="auto"/>
        <w:ind w:left="709" w:firstLine="284"/>
        <w:jc w:val="both"/>
        <w:rPr>
          <w:rFonts w:ascii="Times New Roman" w:eastAsia="Calibri" w:hAnsi="Times New Roman" w:cs="Times New Roman"/>
          <w:b/>
          <w:i/>
          <w:iCs/>
          <w:lang w:val="en-ID"/>
        </w:rPr>
      </w:pPr>
      <w:r w:rsidRPr="0030540A">
        <w:rPr>
          <w:rFonts w:ascii="Times New Roman" w:eastAsia="Calibri" w:hAnsi="Times New Roman" w:cs="Times New Roman"/>
          <w:b/>
          <w:i/>
          <w:iCs/>
          <w:lang w:val="en-ID"/>
        </w:rPr>
        <w:t xml:space="preserve">MANAGEMENT OF FEBRILE SEIZURES IN CHILDREN </w:t>
      </w:r>
    </w:p>
    <w:p w:rsidR="0094284F" w:rsidRPr="0030540A" w:rsidRDefault="0094284F" w:rsidP="0094284F">
      <w:pPr>
        <w:spacing w:after="0" w:line="240" w:lineRule="auto"/>
        <w:ind w:left="426" w:firstLine="1134"/>
        <w:jc w:val="both"/>
        <w:rPr>
          <w:rFonts w:ascii="Times New Roman" w:eastAsia="Calibri" w:hAnsi="Times New Roman" w:cs="Times New Roman"/>
          <w:b/>
          <w:i/>
          <w:iCs/>
          <w:lang w:val="en-ID"/>
        </w:rPr>
      </w:pPr>
      <w:r w:rsidRPr="0030540A">
        <w:rPr>
          <w:rFonts w:ascii="Times New Roman" w:eastAsia="Calibri" w:hAnsi="Times New Roman" w:cs="Times New Roman"/>
          <w:b/>
          <w:i/>
          <w:iCs/>
          <w:lang w:val="en-ID"/>
        </w:rPr>
        <w:t xml:space="preserve">MOTHERS OF TODDLERS IN THE WORKING </w:t>
      </w:r>
    </w:p>
    <w:p w:rsidR="0094284F" w:rsidRPr="0030540A" w:rsidRDefault="0094284F" w:rsidP="0094284F">
      <w:pPr>
        <w:spacing w:after="0" w:line="240" w:lineRule="auto"/>
        <w:ind w:left="426" w:firstLine="1842"/>
        <w:jc w:val="both"/>
        <w:rPr>
          <w:rFonts w:ascii="Times New Roman" w:eastAsia="Calibri" w:hAnsi="Times New Roman" w:cs="Times New Roman"/>
          <w:b/>
          <w:i/>
          <w:iCs/>
          <w:lang w:val="en-ID"/>
        </w:rPr>
      </w:pPr>
      <w:r w:rsidRPr="0030540A">
        <w:rPr>
          <w:rFonts w:ascii="Times New Roman" w:eastAsia="Calibri" w:hAnsi="Times New Roman" w:cs="Times New Roman"/>
          <w:b/>
          <w:i/>
          <w:iCs/>
          <w:lang w:val="en-ID"/>
        </w:rPr>
        <w:t xml:space="preserve">AREA OF KEBUN HANDIL PUBLIC </w:t>
      </w:r>
    </w:p>
    <w:p w:rsidR="0094284F" w:rsidRPr="0030540A" w:rsidRDefault="0094284F" w:rsidP="0094284F">
      <w:pPr>
        <w:spacing w:after="0" w:line="240" w:lineRule="auto"/>
        <w:ind w:left="426" w:firstLine="1984"/>
        <w:jc w:val="both"/>
        <w:rPr>
          <w:rFonts w:ascii="Times New Roman" w:eastAsia="Calibri" w:hAnsi="Times New Roman" w:cs="Times New Roman"/>
          <w:b/>
          <w:i/>
          <w:iCs/>
          <w:lang w:val="en-ID"/>
        </w:rPr>
      </w:pPr>
      <w:r w:rsidRPr="0030540A">
        <w:rPr>
          <w:rFonts w:ascii="Times New Roman" w:eastAsia="Calibri" w:hAnsi="Times New Roman" w:cs="Times New Roman"/>
          <w:b/>
          <w:i/>
          <w:iCs/>
          <w:lang w:val="en-ID"/>
        </w:rPr>
        <w:t>HEALTH CENTER JAMBI CITY</w:t>
      </w:r>
    </w:p>
    <w:p w:rsidR="0094284F" w:rsidRPr="0030540A" w:rsidRDefault="0094284F" w:rsidP="0094284F">
      <w:pPr>
        <w:spacing w:after="0" w:line="240" w:lineRule="auto"/>
        <w:jc w:val="center"/>
        <w:rPr>
          <w:rFonts w:ascii="Times New Roman" w:eastAsia="Calibri" w:hAnsi="Times New Roman" w:cs="Times New Roman"/>
          <w:b/>
          <w:i/>
          <w:iCs/>
          <w:lang w:val="en-ID"/>
        </w:rPr>
      </w:pPr>
    </w:p>
    <w:p w:rsidR="0094284F" w:rsidRPr="0030540A" w:rsidRDefault="0094284F" w:rsidP="0094284F">
      <w:pPr>
        <w:tabs>
          <w:tab w:val="left" w:pos="2552"/>
        </w:tabs>
        <w:spacing w:after="0" w:line="240" w:lineRule="auto"/>
        <w:jc w:val="center"/>
        <w:rPr>
          <w:rFonts w:ascii="Times New Roman" w:eastAsia="Calibri" w:hAnsi="Times New Roman" w:cs="Times New Roman"/>
          <w:b/>
          <w:i/>
          <w:iCs/>
          <w:lang w:val="en-ID"/>
        </w:rPr>
      </w:pPr>
      <w:r w:rsidRPr="0030540A">
        <w:rPr>
          <w:rFonts w:ascii="Times New Roman" w:eastAsia="Calibri" w:hAnsi="Times New Roman" w:cs="Times New Roman"/>
          <w:b/>
          <w:i/>
          <w:iCs/>
          <w:lang w:val="en-ID"/>
        </w:rPr>
        <w:t>Roza Amelia* Suryati** Dormina***</w:t>
      </w:r>
    </w:p>
    <w:p w:rsidR="0094284F" w:rsidRPr="0030540A" w:rsidRDefault="0094284F" w:rsidP="0094284F">
      <w:pPr>
        <w:tabs>
          <w:tab w:val="left" w:pos="2552"/>
        </w:tabs>
        <w:spacing w:after="0" w:line="240" w:lineRule="auto"/>
        <w:jc w:val="center"/>
        <w:rPr>
          <w:rFonts w:ascii="Times New Roman" w:eastAsia="Calibri" w:hAnsi="Times New Roman" w:cs="Times New Roman"/>
          <w:b/>
          <w:i/>
          <w:iCs/>
          <w:lang w:val="en-ID"/>
        </w:rPr>
      </w:pPr>
      <w:r w:rsidRPr="0030540A">
        <w:rPr>
          <w:rFonts w:ascii="Times New Roman" w:eastAsia="Calibri" w:hAnsi="Times New Roman" w:cs="Times New Roman"/>
          <w:b/>
          <w:i/>
          <w:iCs/>
          <w:lang w:val="en-ID"/>
        </w:rPr>
        <w:t>Bachelor Nursing Study Program</w:t>
      </w:r>
    </w:p>
    <w:p w:rsidR="0094284F" w:rsidRPr="0030540A" w:rsidRDefault="0094284F" w:rsidP="0094284F">
      <w:pPr>
        <w:tabs>
          <w:tab w:val="left" w:pos="2552"/>
        </w:tabs>
        <w:spacing w:after="0" w:line="240" w:lineRule="auto"/>
        <w:jc w:val="center"/>
        <w:rPr>
          <w:rFonts w:ascii="Times New Roman" w:eastAsia="Calibri" w:hAnsi="Times New Roman" w:cs="Times New Roman"/>
          <w:b/>
          <w:i/>
          <w:iCs/>
          <w:lang w:val="en-ID"/>
        </w:rPr>
      </w:pPr>
      <w:r w:rsidRPr="0030540A">
        <w:rPr>
          <w:rFonts w:ascii="Times New Roman" w:eastAsia="Calibri" w:hAnsi="Times New Roman" w:cs="Times New Roman"/>
          <w:b/>
          <w:i/>
          <w:iCs/>
          <w:lang w:val="en-ID"/>
        </w:rPr>
        <w:t>Garuda Putih Jambi College of Health Sciences in 2026</w:t>
      </w:r>
    </w:p>
    <w:p w:rsidR="0094284F" w:rsidRPr="0030540A" w:rsidRDefault="0094284F" w:rsidP="0094284F">
      <w:pPr>
        <w:tabs>
          <w:tab w:val="left" w:pos="2552"/>
        </w:tabs>
        <w:spacing w:after="0" w:line="240" w:lineRule="auto"/>
        <w:jc w:val="center"/>
        <w:rPr>
          <w:rFonts w:ascii="Times New Roman" w:eastAsia="Calibri" w:hAnsi="Times New Roman" w:cs="Times New Roman"/>
          <w:b/>
          <w:lang w:val="en-ID"/>
        </w:rPr>
      </w:pPr>
      <w:r w:rsidRPr="0030540A">
        <w:rPr>
          <w:rFonts w:ascii="Times New Roman" w:eastAsia="Calibri" w:hAnsi="Times New Roman" w:cs="Times New Roman"/>
          <w:lang w:val="en-ID"/>
        </w:rPr>
        <w:t>Email</w:t>
      </w:r>
      <w:r w:rsidRPr="0030540A">
        <w:rPr>
          <w:rFonts w:ascii="Times New Roman" w:eastAsia="Calibri" w:hAnsi="Times New Roman" w:cs="Times New Roman"/>
          <w:color w:val="000000"/>
          <w:lang w:val="en-ID"/>
        </w:rPr>
        <w:t xml:space="preserve">: </w:t>
      </w:r>
      <w:r w:rsidRPr="0030540A">
        <w:rPr>
          <w:rFonts w:ascii="Calibri" w:eastAsia="Calibri" w:hAnsi="Calibri" w:cs="SimSun"/>
          <w:color w:val="0000FF"/>
          <w:sz w:val="22"/>
          <w:u w:val="single"/>
          <w:lang w:val="en-ID"/>
        </w:rPr>
        <w:t>rozaamelia477@gmail.com</w:t>
      </w:r>
    </w:p>
    <w:p w:rsidR="0094284F" w:rsidRPr="0030540A" w:rsidRDefault="0094284F" w:rsidP="0094284F">
      <w:pPr>
        <w:keepNext/>
        <w:keepLines/>
        <w:spacing w:after="0" w:line="480" w:lineRule="auto"/>
        <w:jc w:val="center"/>
        <w:outlineLvl w:val="0"/>
        <w:rPr>
          <w:rFonts w:ascii="Times New Roman" w:eastAsia="SimSun" w:hAnsi="Times New Roman" w:cs="Times New Roman"/>
          <w:b/>
        </w:rPr>
      </w:pPr>
      <w:bookmarkStart w:id="2" w:name="_Toc228519738"/>
      <w:r w:rsidRPr="0030540A">
        <w:rPr>
          <w:rFonts w:ascii="Times New Roman" w:eastAsia="SimSun" w:hAnsi="Times New Roman" w:cs="Times New Roman"/>
          <w:b/>
        </w:rPr>
        <w:t>ABSTRACT</w:t>
      </w:r>
      <w:bookmarkEnd w:id="2"/>
    </w:p>
    <w:p w:rsidR="0094284F" w:rsidRPr="0030540A" w:rsidRDefault="0094284F" w:rsidP="0094284F">
      <w:pPr>
        <w:tabs>
          <w:tab w:val="left" w:pos="2552"/>
        </w:tabs>
        <w:spacing w:after="0" w:line="240" w:lineRule="auto"/>
        <w:rPr>
          <w:rFonts w:ascii="Times New Roman" w:eastAsia="Calibri" w:hAnsi="Times New Roman" w:cs="Times New Roman"/>
          <w:b/>
          <w:i/>
          <w:iCs/>
          <w:lang w:val="en-ID"/>
        </w:rPr>
      </w:pPr>
    </w:p>
    <w:p w:rsidR="0094284F" w:rsidRPr="0030540A" w:rsidRDefault="0094284F" w:rsidP="0094284F">
      <w:pPr>
        <w:tabs>
          <w:tab w:val="left" w:pos="2552"/>
        </w:tabs>
        <w:spacing w:after="0" w:line="240" w:lineRule="auto"/>
        <w:jc w:val="both"/>
        <w:rPr>
          <w:rFonts w:ascii="Times New Roman" w:eastAsia="Calibri" w:hAnsi="Times New Roman" w:cs="Times New Roman"/>
          <w:i/>
          <w:iCs/>
          <w:lang w:val="en-ID"/>
        </w:rPr>
      </w:pPr>
      <w:r w:rsidRPr="0030540A">
        <w:rPr>
          <w:rFonts w:ascii="Times New Roman" w:eastAsia="Calibri" w:hAnsi="Times New Roman" w:cs="Times New Roman"/>
          <w:b/>
          <w:i/>
          <w:iCs/>
          <w:lang w:val="en-ID"/>
        </w:rPr>
        <w:t xml:space="preserve">Introduction </w:t>
      </w:r>
      <w:r w:rsidRPr="0030540A">
        <w:rPr>
          <w:rFonts w:ascii="Times New Roman" w:eastAsia="Calibri" w:hAnsi="Times New Roman" w:cs="Times New Roman"/>
          <w:i/>
          <w:iCs/>
          <w:lang w:val="en-ID"/>
        </w:rPr>
        <w:t>: Febrile seizures are a common pediatric emergency that often cause panic among mothers due to a lack of knowledge regarding initial home management. The main problem in this study is the low level of knowledge and skills among mothers of toddlers in providing pre-hospital management for children with febrile seizures, which may increase the risk of complications if not handled properly.</w:t>
      </w:r>
    </w:p>
    <w:p w:rsidR="0094284F" w:rsidRPr="0030540A" w:rsidRDefault="0094284F" w:rsidP="0094284F">
      <w:pPr>
        <w:tabs>
          <w:tab w:val="left" w:pos="2552"/>
        </w:tabs>
        <w:spacing w:after="0" w:line="240" w:lineRule="auto"/>
        <w:jc w:val="both"/>
        <w:rPr>
          <w:rFonts w:ascii="Times New Roman" w:eastAsia="Calibri" w:hAnsi="Times New Roman" w:cs="Times New Roman"/>
          <w:i/>
          <w:iCs/>
          <w:lang w:val="en-ID"/>
        </w:rPr>
      </w:pPr>
      <w:r w:rsidRPr="0030540A">
        <w:rPr>
          <w:rFonts w:ascii="Times New Roman" w:eastAsia="Calibri" w:hAnsi="Times New Roman" w:cs="Times New Roman"/>
          <w:b/>
          <w:i/>
          <w:iCs/>
          <w:lang w:val="en-ID"/>
        </w:rPr>
        <w:t xml:space="preserve">Objective : </w:t>
      </w:r>
      <w:r w:rsidRPr="0030540A">
        <w:rPr>
          <w:rFonts w:ascii="Times New Roman" w:eastAsia="Calibri" w:hAnsi="Times New Roman" w:cs="Times New Roman"/>
          <w:i/>
          <w:iCs/>
          <w:lang w:val="en-ID"/>
        </w:rPr>
        <w:t xml:space="preserve"> This study aims to determine the effect of health education on improving mothers’ knowledge in managing febrile seizure emergencies in children.</w:t>
      </w:r>
    </w:p>
    <w:p w:rsidR="0094284F" w:rsidRPr="0030540A" w:rsidRDefault="0094284F" w:rsidP="0094284F">
      <w:pPr>
        <w:tabs>
          <w:tab w:val="left" w:pos="2552"/>
        </w:tabs>
        <w:spacing w:after="0" w:line="240" w:lineRule="auto"/>
        <w:jc w:val="both"/>
        <w:rPr>
          <w:rFonts w:ascii="Times New Roman" w:eastAsia="Calibri" w:hAnsi="Times New Roman" w:cs="Times New Roman"/>
          <w:i/>
          <w:iCs/>
          <w:lang w:val="en-ID"/>
        </w:rPr>
      </w:pPr>
      <w:r w:rsidRPr="0030540A">
        <w:rPr>
          <w:rFonts w:ascii="Times New Roman" w:eastAsia="Calibri" w:hAnsi="Times New Roman" w:cs="Times New Roman"/>
          <w:b/>
          <w:i/>
          <w:iCs/>
          <w:lang w:val="en-ID"/>
        </w:rPr>
        <w:t xml:space="preserve">Method: </w:t>
      </w:r>
      <w:r w:rsidRPr="0030540A">
        <w:rPr>
          <w:rFonts w:ascii="Times New Roman" w:eastAsia="Calibri" w:hAnsi="Times New Roman" w:cs="Times New Roman"/>
          <w:i/>
          <w:iCs/>
          <w:lang w:val="en-ID"/>
        </w:rPr>
        <w:t>The research method used was a descriptive case study involving two mothers of toddlers with a history of febrile seizures. Data were collected using questionnaires through pre-test and post-test to measure the level of knowledge before and after the educational intervention.</w:t>
      </w:r>
    </w:p>
    <w:p w:rsidR="0094284F" w:rsidRPr="0030540A" w:rsidRDefault="0094284F" w:rsidP="0094284F">
      <w:pPr>
        <w:tabs>
          <w:tab w:val="left" w:pos="2552"/>
        </w:tabs>
        <w:spacing w:after="0" w:line="240" w:lineRule="auto"/>
        <w:jc w:val="both"/>
        <w:rPr>
          <w:rFonts w:ascii="Times New Roman" w:eastAsia="Calibri" w:hAnsi="Times New Roman" w:cs="Times New Roman"/>
          <w:i/>
          <w:iCs/>
          <w:lang w:val="en-ID"/>
        </w:rPr>
      </w:pPr>
      <w:r w:rsidRPr="0030540A">
        <w:rPr>
          <w:rFonts w:ascii="Times New Roman" w:eastAsia="Calibri" w:hAnsi="Times New Roman" w:cs="Times New Roman"/>
          <w:b/>
          <w:i/>
          <w:iCs/>
          <w:lang w:val="en-ID"/>
        </w:rPr>
        <w:t>Results :</w:t>
      </w:r>
      <w:r w:rsidRPr="0030540A">
        <w:rPr>
          <w:rFonts w:ascii="Calibri" w:eastAsia="Calibri" w:hAnsi="Calibri" w:cs="SimSun"/>
          <w:i/>
          <w:iCs/>
          <w:sz w:val="22"/>
          <w:szCs w:val="22"/>
          <w:lang w:val="en-ID"/>
        </w:rPr>
        <w:t xml:space="preserve"> </w:t>
      </w:r>
      <w:r w:rsidRPr="0030540A">
        <w:rPr>
          <w:rFonts w:ascii="Times New Roman" w:eastAsia="Calibri" w:hAnsi="Times New Roman" w:cs="Times New Roman"/>
          <w:i/>
          <w:iCs/>
          <w:lang w:val="en-ID"/>
        </w:rPr>
        <w:t>The results showed an increase in knowledge after the education was provided. The first respondent’s score increased from 50% (moderate) to 90% (good), while the second respondent’s score increased from 40% (low) to 80% (good). These findings indicate that health education is effective in improving mothers’ knowledge of pre-hospital management of febrile seizures.</w:t>
      </w:r>
    </w:p>
    <w:p w:rsidR="0094284F" w:rsidRPr="0030540A" w:rsidRDefault="0094284F" w:rsidP="0094284F">
      <w:pPr>
        <w:tabs>
          <w:tab w:val="left" w:pos="2552"/>
        </w:tabs>
        <w:spacing w:after="0" w:line="240" w:lineRule="auto"/>
        <w:jc w:val="both"/>
        <w:rPr>
          <w:rFonts w:ascii="Times New Roman" w:eastAsia="Calibri" w:hAnsi="Times New Roman" w:cs="Times New Roman"/>
          <w:i/>
          <w:iCs/>
          <w:lang w:val="en-ID"/>
        </w:rPr>
      </w:pPr>
      <w:r w:rsidRPr="0030540A">
        <w:rPr>
          <w:rFonts w:ascii="Times New Roman" w:eastAsia="Calibri" w:hAnsi="Times New Roman" w:cs="Times New Roman"/>
          <w:b/>
          <w:i/>
          <w:iCs/>
          <w:lang w:val="en-ID"/>
        </w:rPr>
        <w:t>Conclusion</w:t>
      </w:r>
      <w:r w:rsidRPr="0030540A">
        <w:rPr>
          <w:rFonts w:ascii="Calibri" w:eastAsia="Calibri" w:hAnsi="Calibri" w:cs="SimSun"/>
          <w:b/>
          <w:i/>
          <w:iCs/>
          <w:sz w:val="22"/>
          <w:szCs w:val="22"/>
          <w:lang w:val="en-ID"/>
        </w:rPr>
        <w:t xml:space="preserve"> : </w:t>
      </w:r>
      <w:r w:rsidRPr="0030540A">
        <w:rPr>
          <w:rFonts w:ascii="Times New Roman" w:eastAsia="Calibri" w:hAnsi="Times New Roman" w:cs="Times New Roman"/>
          <w:i/>
          <w:iCs/>
          <w:lang w:val="en-ID"/>
        </w:rPr>
        <w:t>In conclusion, health education has a positive effect on improving the knowledge and skills of mothers in managing febrile seizures in children, thereby enhancing their preparedness in emergency situations.</w:t>
      </w:r>
    </w:p>
    <w:p w:rsidR="0094284F" w:rsidRPr="0030540A" w:rsidRDefault="0094284F" w:rsidP="0094284F">
      <w:pPr>
        <w:spacing w:line="240" w:lineRule="auto"/>
        <w:contextualSpacing/>
        <w:jc w:val="both"/>
        <w:rPr>
          <w:rFonts w:ascii="Times New Roman" w:eastAsia="Calibri" w:hAnsi="Times New Roman" w:cs="Times New Roman"/>
          <w:i/>
          <w:iCs/>
          <w:lang w:val="en-ID"/>
        </w:rPr>
      </w:pPr>
    </w:p>
    <w:p w:rsidR="0094284F" w:rsidRPr="0030540A" w:rsidRDefault="0094284F" w:rsidP="0094284F">
      <w:pPr>
        <w:spacing w:after="0" w:line="240" w:lineRule="auto"/>
        <w:contextualSpacing/>
        <w:jc w:val="both"/>
        <w:rPr>
          <w:rFonts w:ascii="Times New Roman" w:eastAsia="Calibri" w:hAnsi="Times New Roman" w:cs="Times New Roman"/>
          <w:i/>
          <w:iCs/>
          <w:lang w:val="en-ID"/>
        </w:rPr>
      </w:pPr>
      <w:r w:rsidRPr="0030540A">
        <w:rPr>
          <w:rFonts w:ascii="Times New Roman" w:eastAsia="Calibri" w:hAnsi="Times New Roman" w:cs="Times New Roman"/>
          <w:b/>
          <w:i/>
          <w:iCs/>
          <w:lang w:val="en-ID"/>
        </w:rPr>
        <w:t>Keywords :</w:t>
      </w:r>
      <w:r w:rsidRPr="0030540A">
        <w:rPr>
          <w:rFonts w:ascii="Calibri" w:eastAsia="Calibri" w:hAnsi="Calibri" w:cs="SimSun"/>
          <w:i/>
          <w:iCs/>
          <w:sz w:val="22"/>
          <w:szCs w:val="22"/>
          <w:lang w:val="en-ID"/>
        </w:rPr>
        <w:t xml:space="preserve"> </w:t>
      </w:r>
      <w:r w:rsidRPr="0030540A">
        <w:rPr>
          <w:rFonts w:ascii="Times New Roman" w:eastAsia="Calibri" w:hAnsi="Times New Roman" w:cs="Times New Roman"/>
          <w:i/>
          <w:iCs/>
          <w:lang w:val="en-ID"/>
        </w:rPr>
        <w:t>febrile seizures, health education, pre-hospital management, maternal knowledge, toddlers</w:t>
      </w:r>
    </w:p>
    <w:p w:rsidR="0094284F" w:rsidRPr="0030540A" w:rsidRDefault="0094284F" w:rsidP="0094284F">
      <w:pPr>
        <w:spacing w:after="0" w:line="240" w:lineRule="auto"/>
        <w:rPr>
          <w:rFonts w:ascii="Times New Roman" w:eastAsia="Calibri" w:hAnsi="Times New Roman" w:cs="Times New Roman"/>
          <w:i/>
          <w:iCs/>
          <w:lang w:val="en-ID"/>
        </w:rPr>
      </w:pPr>
      <w:r w:rsidRPr="0030540A">
        <w:rPr>
          <w:rFonts w:ascii="Times New Roman" w:eastAsia="Calibri" w:hAnsi="Times New Roman" w:cs="Times New Roman"/>
          <w:b/>
          <w:bCs/>
          <w:i/>
          <w:iCs/>
          <w:lang w:val="en-ID"/>
        </w:rPr>
        <w:t xml:space="preserve">References : </w:t>
      </w:r>
      <w:r w:rsidRPr="0030540A">
        <w:rPr>
          <w:rFonts w:ascii="Times New Roman" w:eastAsia="Calibri" w:hAnsi="Times New Roman" w:cs="Times New Roman"/>
          <w:bCs/>
          <w:i/>
          <w:iCs/>
          <w:lang w:val="en-ID"/>
        </w:rPr>
        <w:t>Books: 6 Journals: 23</w:t>
      </w:r>
    </w:p>
    <w:p w:rsidR="0094284F" w:rsidRPr="0030540A" w:rsidRDefault="0094284F" w:rsidP="0094284F">
      <w:pPr>
        <w:spacing w:line="259" w:lineRule="auto"/>
        <w:rPr>
          <w:rFonts w:ascii="Calibri" w:eastAsia="Calibri" w:hAnsi="Calibri" w:cs="Calibri"/>
          <w:i/>
          <w:iCs/>
          <w:sz w:val="22"/>
          <w:szCs w:val="22"/>
          <w:lang w:val="en-ID"/>
        </w:rPr>
      </w:pPr>
    </w:p>
    <w:p w:rsidR="0094284F" w:rsidRPr="0030540A" w:rsidRDefault="0094284F" w:rsidP="0094284F">
      <w:pPr>
        <w:spacing w:line="240" w:lineRule="auto"/>
        <w:contextualSpacing/>
        <w:jc w:val="both"/>
        <w:rPr>
          <w:rFonts w:ascii="Times New Roman" w:eastAsia="Calibri" w:hAnsi="Times New Roman" w:cs="Times New Roman"/>
          <w:i/>
          <w:iCs/>
          <w:lang w:val="en-ID"/>
        </w:rPr>
      </w:pPr>
    </w:p>
    <w:p w:rsidR="0094284F" w:rsidRPr="0030540A" w:rsidRDefault="0094284F" w:rsidP="0094284F">
      <w:pPr>
        <w:tabs>
          <w:tab w:val="left" w:pos="3544"/>
        </w:tabs>
        <w:spacing w:after="120" w:line="240" w:lineRule="auto"/>
        <w:ind w:left="720" w:hanging="720"/>
        <w:jc w:val="both"/>
        <w:rPr>
          <w:rFonts w:ascii="Times New Roman" w:eastAsia="Calibri" w:hAnsi="Times New Roman" w:cs="Times New Roman"/>
          <w:sz w:val="22"/>
          <w:szCs w:val="22"/>
        </w:rPr>
      </w:pPr>
    </w:p>
    <w:p w:rsidR="0094284F" w:rsidRDefault="0094284F" w:rsidP="0094284F"/>
    <w:p w:rsidR="00DC4E08" w:rsidRDefault="00DC4E08"/>
    <w:sectPr w:rsidR="00DC4E08" w:rsidSect="0094284F">
      <w:headerReference w:type="default" r:id="rId6"/>
      <w:footerReference w:type="default" r:id="rId7"/>
      <w:headerReference w:type="first" r:id="rId8"/>
      <w:footerReference w:type="first" r:id="rId9"/>
      <w:pgSz w:w="11906" w:h="16838"/>
      <w:pgMar w:top="2268" w:right="1701" w:bottom="1701" w:left="2268" w:header="708" w:footer="708" w:gutter="0"/>
      <w:pgNumType w:fmt="lowerRoman"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23A" w:rsidRDefault="006D523A" w:rsidP="0094284F">
      <w:pPr>
        <w:spacing w:after="0" w:line="240" w:lineRule="auto"/>
      </w:pPr>
      <w:r>
        <w:separator/>
      </w:r>
    </w:p>
  </w:endnote>
  <w:endnote w:type="continuationSeparator" w:id="0">
    <w:p w:rsidR="006D523A" w:rsidRDefault="006D523A" w:rsidP="0094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Fonts w:ascii="Times New Roman" w:hAnsi="Times New Roman" w:cs="Times New Roman"/>
      </w:rPr>
      <w:id w:val="-1406606332"/>
      <w:docPartObj>
        <w:docPartGallery w:val="Page Numbers (Bottom of Page)"/>
        <w:docPartUnique/>
      </w:docPartObj>
    </w:sdtPr>
    <w:sdtEndPr>
      <w:rPr>
        <w:rStyle w:val="NomorHalaman"/>
      </w:rPr>
    </w:sdtEndPr>
    <w:sdtContent>
      <w:p w:rsidR="00000000" w:rsidRPr="004A60B2" w:rsidRDefault="00000000" w:rsidP="00F32877">
        <w:pPr>
          <w:pStyle w:val="Footer"/>
          <w:framePr w:wrap="none" w:vAnchor="text" w:hAnchor="margin" w:xAlign="center" w:y="1"/>
          <w:rPr>
            <w:rStyle w:val="NomorHalaman"/>
            <w:rFonts w:ascii="Times New Roman" w:hAnsi="Times New Roman" w:cs="Times New Roman"/>
          </w:rPr>
        </w:pPr>
        <w:r w:rsidRPr="004A60B2">
          <w:rPr>
            <w:rStyle w:val="NomorHalaman"/>
            <w:rFonts w:ascii="Times New Roman" w:hAnsi="Times New Roman" w:cs="Times New Roman"/>
          </w:rPr>
          <w:fldChar w:fldCharType="begin"/>
        </w:r>
        <w:r w:rsidRPr="004A60B2">
          <w:rPr>
            <w:rStyle w:val="NomorHalaman"/>
            <w:rFonts w:ascii="Times New Roman" w:hAnsi="Times New Roman" w:cs="Times New Roman"/>
          </w:rPr>
          <w:instrText xml:space="preserve"> </w:instrText>
        </w:r>
        <w:r w:rsidRPr="004A60B2">
          <w:rPr>
            <w:rStyle w:val="NomorHalaman"/>
            <w:rFonts w:ascii="Times New Roman" w:hAnsi="Times New Roman" w:cs="Times New Roman"/>
          </w:rPr>
          <w:instrText>PAGE</w:instrText>
        </w:r>
        <w:r w:rsidRPr="004A60B2">
          <w:rPr>
            <w:rStyle w:val="NomorHalaman"/>
            <w:rFonts w:ascii="Times New Roman" w:hAnsi="Times New Roman" w:cs="Times New Roman"/>
          </w:rPr>
          <w:instrText xml:space="preserve"> </w:instrText>
        </w:r>
        <w:r w:rsidRPr="004A60B2">
          <w:rPr>
            <w:rStyle w:val="NomorHalaman"/>
            <w:rFonts w:ascii="Times New Roman" w:hAnsi="Times New Roman" w:cs="Times New Roman"/>
          </w:rPr>
          <w:fldChar w:fldCharType="separate"/>
        </w:r>
        <w:r w:rsidRPr="004A60B2">
          <w:rPr>
            <w:rStyle w:val="NomorHalaman"/>
            <w:rFonts w:ascii="Times New Roman" w:hAnsi="Times New Roman" w:cs="Times New Roman"/>
            <w:noProof/>
          </w:rPr>
          <w:t>vi</w:t>
        </w:r>
        <w:r w:rsidRPr="004A60B2">
          <w:rPr>
            <w:rStyle w:val="NomorHalaman"/>
            <w:rFonts w:ascii="Times New Roman" w:hAnsi="Times New Roman" w:cs="Times New Roman"/>
            <w:noProof/>
          </w:rPr>
          <w:t>i</w:t>
        </w:r>
        <w:r w:rsidRPr="004A60B2">
          <w:rPr>
            <w:rStyle w:val="NomorHalaman"/>
            <w:rFonts w:ascii="Times New Roman" w:hAnsi="Times New Roman" w:cs="Times New Roman"/>
          </w:rPr>
          <w:fldChar w:fldCharType="end"/>
        </w:r>
      </w:p>
    </w:sdtContent>
  </w:sdt>
  <w:p w:rsidR="00000000" w:rsidRPr="004A60B2" w:rsidRDefault="00000000" w:rsidP="00C1185F">
    <w:pPr>
      <w:pStyle w:val="Footer"/>
      <w:ind w:right="360"/>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Fonts w:ascii="Times New Roman" w:hAnsi="Times New Roman" w:cs="Times New Roman"/>
        <w:sz w:val="24"/>
        <w:szCs w:val="24"/>
      </w:rPr>
      <w:id w:val="1002319584"/>
      <w:docPartObj>
        <w:docPartGallery w:val="Page Numbers (Bottom of Page)"/>
        <w:docPartUnique/>
      </w:docPartObj>
    </w:sdtPr>
    <w:sdtContent>
      <w:p w:rsidR="00000000" w:rsidRPr="00DE26F4" w:rsidRDefault="00000000" w:rsidP="00273CA0">
        <w:pPr>
          <w:pStyle w:val="Footer"/>
          <w:framePr w:wrap="none" w:vAnchor="text" w:hAnchor="margin" w:xAlign="center" w:y="1"/>
          <w:rPr>
            <w:rStyle w:val="NomorHalaman"/>
            <w:rFonts w:ascii="Times New Roman" w:hAnsi="Times New Roman" w:cs="Times New Roman"/>
            <w:sz w:val="24"/>
            <w:szCs w:val="24"/>
          </w:rPr>
        </w:pPr>
        <w:r w:rsidRPr="00DE26F4">
          <w:rPr>
            <w:rStyle w:val="NomorHalaman"/>
            <w:rFonts w:ascii="Times New Roman" w:hAnsi="Times New Roman" w:cs="Times New Roman"/>
            <w:sz w:val="24"/>
            <w:szCs w:val="24"/>
          </w:rPr>
          <w:fldChar w:fldCharType="begin"/>
        </w:r>
        <w:r w:rsidRPr="00DE26F4">
          <w:rPr>
            <w:rStyle w:val="NomorHalaman"/>
            <w:rFonts w:ascii="Times New Roman" w:hAnsi="Times New Roman" w:cs="Times New Roman"/>
            <w:sz w:val="24"/>
            <w:szCs w:val="24"/>
          </w:rPr>
          <w:instrText xml:space="preserve"> PAGE </w:instrText>
        </w:r>
        <w:r w:rsidRPr="00DE26F4">
          <w:rPr>
            <w:rStyle w:val="NomorHalaman"/>
            <w:rFonts w:ascii="Times New Roman" w:hAnsi="Times New Roman" w:cs="Times New Roman"/>
            <w:sz w:val="24"/>
            <w:szCs w:val="24"/>
          </w:rPr>
          <w:fldChar w:fldCharType="separate"/>
        </w:r>
        <w:r w:rsidRPr="00DE26F4">
          <w:rPr>
            <w:rStyle w:val="NomorHalaman"/>
            <w:rFonts w:ascii="Times New Roman" w:hAnsi="Times New Roman" w:cs="Times New Roman"/>
            <w:noProof/>
            <w:sz w:val="24"/>
            <w:szCs w:val="24"/>
          </w:rPr>
          <w:t>1</w:t>
        </w:r>
        <w:r w:rsidRPr="00DE26F4">
          <w:rPr>
            <w:rStyle w:val="NomorHalaman"/>
            <w:rFonts w:ascii="Times New Roman" w:hAnsi="Times New Roman" w:cs="Times New Roman"/>
            <w:sz w:val="24"/>
            <w:szCs w:val="24"/>
          </w:rPr>
          <w:fldChar w:fldCharType="end"/>
        </w:r>
      </w:p>
    </w:sdtContent>
  </w:sdt>
  <w:p w:rsidR="00000000" w:rsidRPr="00DE26F4" w:rsidRDefault="00000000" w:rsidP="00DD19E5">
    <w:pPr>
      <w:pStyle w:val="Footer"/>
      <w:ind w:right="360"/>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23A" w:rsidRDefault="006D523A" w:rsidP="0094284F">
      <w:pPr>
        <w:spacing w:after="0" w:line="240" w:lineRule="auto"/>
      </w:pPr>
      <w:r>
        <w:separator/>
      </w:r>
    </w:p>
  </w:footnote>
  <w:footnote w:type="continuationSeparator" w:id="0">
    <w:p w:rsidR="006D523A" w:rsidRDefault="006D523A" w:rsidP="00942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DE26F4" w:rsidRDefault="00000000" w:rsidP="00522204">
    <w:pPr>
      <w:pStyle w:val="Header"/>
      <w:ind w:right="36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rsidP="0052220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4F"/>
    <w:rsid w:val="0000207D"/>
    <w:rsid w:val="00012CB5"/>
    <w:rsid w:val="000517E8"/>
    <w:rsid w:val="000551C5"/>
    <w:rsid w:val="000727FA"/>
    <w:rsid w:val="000C17DA"/>
    <w:rsid w:val="000C5412"/>
    <w:rsid w:val="000D50D8"/>
    <w:rsid w:val="000F495F"/>
    <w:rsid w:val="0014676C"/>
    <w:rsid w:val="001D16F1"/>
    <w:rsid w:val="002046BA"/>
    <w:rsid w:val="00207158"/>
    <w:rsid w:val="002444C1"/>
    <w:rsid w:val="0026605B"/>
    <w:rsid w:val="00292085"/>
    <w:rsid w:val="00297EE6"/>
    <w:rsid w:val="002C7726"/>
    <w:rsid w:val="003224D1"/>
    <w:rsid w:val="003E4B0E"/>
    <w:rsid w:val="003F0D6A"/>
    <w:rsid w:val="00411279"/>
    <w:rsid w:val="0043370E"/>
    <w:rsid w:val="00485F3E"/>
    <w:rsid w:val="0051505D"/>
    <w:rsid w:val="005360C4"/>
    <w:rsid w:val="00553B46"/>
    <w:rsid w:val="005706E0"/>
    <w:rsid w:val="00636059"/>
    <w:rsid w:val="00690136"/>
    <w:rsid w:val="00692451"/>
    <w:rsid w:val="006925CB"/>
    <w:rsid w:val="006967CC"/>
    <w:rsid w:val="006D523A"/>
    <w:rsid w:val="006D5A32"/>
    <w:rsid w:val="0070416C"/>
    <w:rsid w:val="00711F0A"/>
    <w:rsid w:val="0074033C"/>
    <w:rsid w:val="007762D6"/>
    <w:rsid w:val="007B06A0"/>
    <w:rsid w:val="007B0AB9"/>
    <w:rsid w:val="007B28A0"/>
    <w:rsid w:val="00833DDD"/>
    <w:rsid w:val="00851BDA"/>
    <w:rsid w:val="0086145B"/>
    <w:rsid w:val="00867228"/>
    <w:rsid w:val="008A2951"/>
    <w:rsid w:val="008E5375"/>
    <w:rsid w:val="00917A07"/>
    <w:rsid w:val="0093490C"/>
    <w:rsid w:val="0094284F"/>
    <w:rsid w:val="00995916"/>
    <w:rsid w:val="009B6703"/>
    <w:rsid w:val="009E2B3F"/>
    <w:rsid w:val="00A52B5B"/>
    <w:rsid w:val="00A818E6"/>
    <w:rsid w:val="00A84A29"/>
    <w:rsid w:val="00AC241D"/>
    <w:rsid w:val="00AD3E97"/>
    <w:rsid w:val="00AD77E2"/>
    <w:rsid w:val="00B25183"/>
    <w:rsid w:val="00B27D88"/>
    <w:rsid w:val="00B47FCF"/>
    <w:rsid w:val="00B50771"/>
    <w:rsid w:val="00B74E61"/>
    <w:rsid w:val="00BC519C"/>
    <w:rsid w:val="00BE33AD"/>
    <w:rsid w:val="00C45306"/>
    <w:rsid w:val="00C654F5"/>
    <w:rsid w:val="00C765B5"/>
    <w:rsid w:val="00CD4C3D"/>
    <w:rsid w:val="00D41CCA"/>
    <w:rsid w:val="00DA4F0E"/>
    <w:rsid w:val="00DC4660"/>
    <w:rsid w:val="00DC4E08"/>
    <w:rsid w:val="00E5024C"/>
    <w:rsid w:val="00E50C2B"/>
    <w:rsid w:val="00E56B57"/>
    <w:rsid w:val="00E76288"/>
    <w:rsid w:val="00E8398E"/>
    <w:rsid w:val="00EB227A"/>
    <w:rsid w:val="00EE34A5"/>
    <w:rsid w:val="00EE63E3"/>
    <w:rsid w:val="00F3030E"/>
    <w:rsid w:val="00F62AA4"/>
    <w:rsid w:val="00FD686D"/>
    <w:rsid w:val="00FF73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27B96DD"/>
  <w15:chartTrackingRefBased/>
  <w15:docId w15:val="{8CB84506-EB04-DE47-A546-66DE9DAF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4F"/>
  </w:style>
  <w:style w:type="paragraph" w:styleId="Judul1">
    <w:name w:val="heading 1"/>
    <w:basedOn w:val="Normal"/>
    <w:next w:val="Normal"/>
    <w:link w:val="Judul1KAR"/>
    <w:uiPriority w:val="9"/>
    <w:qFormat/>
    <w:rsid w:val="0094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94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4284F"/>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4284F"/>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4284F"/>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4284F"/>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4284F"/>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4284F"/>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4284F"/>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4284F"/>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94284F"/>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4284F"/>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4284F"/>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4284F"/>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4284F"/>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4284F"/>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4284F"/>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4284F"/>
    <w:rPr>
      <w:rFonts w:eastAsiaTheme="majorEastAsia" w:cstheme="majorBidi"/>
      <w:color w:val="272727" w:themeColor="text1" w:themeTint="D8"/>
    </w:rPr>
  </w:style>
  <w:style w:type="paragraph" w:styleId="Judul">
    <w:name w:val="Title"/>
    <w:basedOn w:val="Normal"/>
    <w:next w:val="Normal"/>
    <w:link w:val="JudulKAR"/>
    <w:uiPriority w:val="10"/>
    <w:qFormat/>
    <w:rsid w:val="0094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4284F"/>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4284F"/>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4284F"/>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4284F"/>
    <w:pPr>
      <w:spacing w:before="160"/>
      <w:jc w:val="center"/>
    </w:pPr>
    <w:rPr>
      <w:i/>
      <w:iCs/>
      <w:color w:val="404040" w:themeColor="text1" w:themeTint="BF"/>
    </w:rPr>
  </w:style>
  <w:style w:type="character" w:customStyle="1" w:styleId="KutipanKAR">
    <w:name w:val="Kutipan KAR"/>
    <w:basedOn w:val="FontParagrafDefault"/>
    <w:link w:val="Kutipan"/>
    <w:uiPriority w:val="29"/>
    <w:rsid w:val="0094284F"/>
    <w:rPr>
      <w:i/>
      <w:iCs/>
      <w:color w:val="404040" w:themeColor="text1" w:themeTint="BF"/>
    </w:rPr>
  </w:style>
  <w:style w:type="paragraph" w:styleId="DaftarParagraf">
    <w:name w:val="List Paragraph"/>
    <w:basedOn w:val="Normal"/>
    <w:uiPriority w:val="34"/>
    <w:qFormat/>
    <w:rsid w:val="0094284F"/>
    <w:pPr>
      <w:ind w:left="720"/>
      <w:contextualSpacing/>
    </w:pPr>
  </w:style>
  <w:style w:type="character" w:styleId="PenekananKeras">
    <w:name w:val="Intense Emphasis"/>
    <w:basedOn w:val="FontParagrafDefault"/>
    <w:uiPriority w:val="21"/>
    <w:qFormat/>
    <w:rsid w:val="0094284F"/>
    <w:rPr>
      <w:i/>
      <w:iCs/>
      <w:color w:val="0F4761" w:themeColor="accent1" w:themeShade="BF"/>
    </w:rPr>
  </w:style>
  <w:style w:type="paragraph" w:styleId="KutipanyangSering">
    <w:name w:val="Intense Quote"/>
    <w:basedOn w:val="Normal"/>
    <w:next w:val="Normal"/>
    <w:link w:val="KutipanyangSeringKAR"/>
    <w:uiPriority w:val="30"/>
    <w:qFormat/>
    <w:rsid w:val="0094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4284F"/>
    <w:rPr>
      <w:i/>
      <w:iCs/>
      <w:color w:val="0F4761" w:themeColor="accent1" w:themeShade="BF"/>
    </w:rPr>
  </w:style>
  <w:style w:type="character" w:styleId="ReferensiyangSering">
    <w:name w:val="Intense Reference"/>
    <w:basedOn w:val="FontParagrafDefault"/>
    <w:uiPriority w:val="32"/>
    <w:qFormat/>
    <w:rsid w:val="0094284F"/>
    <w:rPr>
      <w:b/>
      <w:bCs/>
      <w:smallCaps/>
      <w:color w:val="0F4761" w:themeColor="accent1" w:themeShade="BF"/>
      <w:spacing w:val="5"/>
    </w:rPr>
  </w:style>
  <w:style w:type="paragraph" w:styleId="Header">
    <w:name w:val="header"/>
    <w:basedOn w:val="Normal"/>
    <w:link w:val="HeaderKAR"/>
    <w:uiPriority w:val="99"/>
    <w:unhideWhenUsed/>
    <w:rsid w:val="0094284F"/>
    <w:pPr>
      <w:tabs>
        <w:tab w:val="center" w:pos="4513"/>
        <w:tab w:val="right" w:pos="9026"/>
      </w:tabs>
      <w:spacing w:after="0" w:line="240" w:lineRule="auto"/>
    </w:pPr>
    <w:rPr>
      <w:rFonts w:ascii="Calibri" w:eastAsia="Calibri" w:hAnsi="Calibri" w:cs="SimSun"/>
      <w:sz w:val="22"/>
      <w:szCs w:val="22"/>
      <w:lang w:val="en-ID"/>
    </w:rPr>
  </w:style>
  <w:style w:type="character" w:customStyle="1" w:styleId="HeaderKAR">
    <w:name w:val="Header KAR"/>
    <w:basedOn w:val="FontParagrafDefault"/>
    <w:link w:val="Header"/>
    <w:uiPriority w:val="99"/>
    <w:rsid w:val="0094284F"/>
    <w:rPr>
      <w:rFonts w:ascii="Calibri" w:eastAsia="Calibri" w:hAnsi="Calibri" w:cs="SimSun"/>
      <w:sz w:val="22"/>
      <w:szCs w:val="22"/>
      <w:lang w:val="en-ID"/>
    </w:rPr>
  </w:style>
  <w:style w:type="paragraph" w:styleId="Footer">
    <w:name w:val="footer"/>
    <w:basedOn w:val="Normal"/>
    <w:link w:val="FooterKAR"/>
    <w:uiPriority w:val="99"/>
    <w:unhideWhenUsed/>
    <w:rsid w:val="0094284F"/>
    <w:pPr>
      <w:tabs>
        <w:tab w:val="center" w:pos="4513"/>
        <w:tab w:val="right" w:pos="9026"/>
      </w:tabs>
      <w:spacing w:after="0" w:line="240" w:lineRule="auto"/>
    </w:pPr>
    <w:rPr>
      <w:rFonts w:ascii="Calibri" w:eastAsia="Calibri" w:hAnsi="Calibri" w:cs="SimSun"/>
      <w:sz w:val="22"/>
      <w:szCs w:val="22"/>
      <w:lang w:val="en-ID"/>
    </w:rPr>
  </w:style>
  <w:style w:type="character" w:customStyle="1" w:styleId="FooterKAR">
    <w:name w:val="Footer KAR"/>
    <w:basedOn w:val="FontParagrafDefault"/>
    <w:link w:val="Footer"/>
    <w:uiPriority w:val="99"/>
    <w:rsid w:val="0094284F"/>
    <w:rPr>
      <w:rFonts w:ascii="Calibri" w:eastAsia="Calibri" w:hAnsi="Calibri" w:cs="SimSun"/>
      <w:sz w:val="22"/>
      <w:szCs w:val="22"/>
      <w:lang w:val="en-ID"/>
    </w:rPr>
  </w:style>
  <w:style w:type="character" w:styleId="NomorHalaman">
    <w:name w:val="page number"/>
    <w:basedOn w:val="FontParagrafDefault"/>
    <w:uiPriority w:val="99"/>
    <w:semiHidden/>
    <w:unhideWhenUsed/>
    <w:rsid w:val="00942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intan nisa</dc:creator>
  <cp:keywords/>
  <dc:description/>
  <cp:lastModifiedBy>intan nisa</cp:lastModifiedBy>
  <cp:revision>1</cp:revision>
  <dcterms:created xsi:type="dcterms:W3CDTF">2026-05-01T02:34:00Z</dcterms:created>
  <dcterms:modified xsi:type="dcterms:W3CDTF">2026-05-01T02:35:00Z</dcterms:modified>
</cp:coreProperties>
</file>