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1327" w14:textId="2DD6D38A" w:rsidR="00CA763A" w:rsidRPr="00CA763A" w:rsidRDefault="00CE184B" w:rsidP="00CA763A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E184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DAFTAR PUSTAKA </w:t>
      </w:r>
    </w:p>
    <w:p w14:paraId="5C476C0C" w14:textId="77777777" w:rsidR="00CA763A" w:rsidRPr="00AA042F" w:rsidRDefault="00CA763A" w:rsidP="00CA763A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Andri J, Karmila R, Harsismanto, S. A. (2019). Mukjizat Gerakan Shalat &amp; Rahasia 13 Unsur Manusia. Jakarta. J Telenursing, 1(2), 304–13.</w:t>
      </w:r>
    </w:p>
    <w:p w14:paraId="3B0900FF" w14:textId="77777777" w:rsidR="00CA763A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 xml:space="preserve">Apriliasari, R  W.,  &amp; </w:t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  <w:t xml:space="preserve">Wulan, E. S, (2022). KEMANDIRIAN DALAM MEKAKUKAN AKTIVITAS SEHARI-HARI  PADA PASIEN RHEUMATOID ATRITIS. </w:t>
      </w:r>
      <w:r w:rsidRPr="00AA042F">
        <w:rPr>
          <w:rFonts w:ascii="Times New Roman" w:hAnsi="Times New Roman" w:cs="Times New Roman"/>
          <w:i/>
          <w:iCs/>
          <w:sz w:val="24"/>
          <w:szCs w:val="24"/>
          <w:lang w:val="id-ID"/>
        </w:rPr>
        <w:t>Jurnal Keperawatan Kesehatan</w:t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>, 1(5).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377FB0B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Kesehatan Republik Indonesia 2006, Pharma-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ceutical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Artritis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Rematik,Jakarta</w:t>
      </w:r>
      <w:proofErr w:type="spellEnd"/>
      <w:proofErr w:type="gramEnd"/>
    </w:p>
    <w:p w14:paraId="0CE6CEFC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Erwanto, R. dkk. (2017). Lansia dan Keperawatan Keluarga. Yogyakarta: Nuha Medika.</w:t>
      </w:r>
    </w:p>
    <w:p w14:paraId="0D9F41F0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r w:rsidRPr="00AA042F">
        <w:rPr>
          <w:rFonts w:ascii="Times New Roman" w:hAnsi="Times New Roman" w:cs="Times New Roman"/>
          <w:sz w:val="24"/>
          <w:szCs w:val="24"/>
        </w:rPr>
        <w:t>Guyton, A. C.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,  &amp;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Hall,  J.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E.  (2008).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ajar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 Edisi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11.Jakarta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>: EGC.</w:t>
      </w:r>
    </w:p>
    <w:p w14:paraId="31B143FE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Handono dan Isbagyo, 2022. </w:t>
      </w:r>
      <w:proofErr w:type="spellStart"/>
      <w:r w:rsidRPr="00AA042F">
        <w:rPr>
          <w:rFonts w:ascii="Times New Roman" w:hAnsi="Times New Roman" w:cs="Times New Roman"/>
          <w:i/>
          <w:iCs/>
          <w:sz w:val="24"/>
          <w:szCs w:val="24"/>
        </w:rPr>
        <w:t>Pemilihan</w:t>
      </w:r>
      <w:proofErr w:type="spellEnd"/>
      <w:r w:rsidRPr="00AA0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i/>
          <w:iCs/>
          <w:sz w:val="24"/>
          <w:szCs w:val="24"/>
        </w:rPr>
        <w:t>Terapi</w:t>
      </w:r>
      <w:proofErr w:type="spellEnd"/>
      <w:r w:rsidRPr="00AA04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i/>
          <w:iCs/>
          <w:sz w:val="24"/>
          <w:szCs w:val="24"/>
        </w:rPr>
        <w:t>Rematik</w:t>
      </w:r>
      <w:proofErr w:type="spellEnd"/>
      <w:r w:rsidRPr="00AA042F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AA042F">
        <w:rPr>
          <w:rFonts w:ascii="Times New Roman" w:hAnsi="Times New Roman" w:cs="Times New Roman"/>
          <w:i/>
          <w:iCs/>
          <w:sz w:val="24"/>
          <w:szCs w:val="24"/>
        </w:rPr>
        <w:t>Efektif</w:t>
      </w:r>
      <w:proofErr w:type="spellEnd"/>
      <w:r w:rsidRPr="00AA042F">
        <w:rPr>
          <w:rFonts w:ascii="Times New Roman" w:hAnsi="Times New Roman" w:cs="Times New Roman"/>
          <w:i/>
          <w:iCs/>
          <w:sz w:val="24"/>
          <w:szCs w:val="24"/>
        </w:rPr>
        <w:t xml:space="preserve">, Aman, dan </w:t>
      </w:r>
      <w:proofErr w:type="spellStart"/>
      <w:r w:rsidRPr="00AA042F">
        <w:rPr>
          <w:rFonts w:ascii="Times New Roman" w:hAnsi="Times New Roman" w:cs="Times New Roman"/>
          <w:i/>
          <w:iCs/>
          <w:sz w:val="24"/>
          <w:szCs w:val="24"/>
        </w:rPr>
        <w:t>Ekonomis</w:t>
      </w:r>
      <w:proofErr w:type="spellEnd"/>
      <w:r w:rsidRPr="00AA042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http://www.tempo.co.id/ 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Diaskes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1 Mei 2009.</w:t>
      </w:r>
    </w:p>
    <w:p w14:paraId="788A3CC3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Iswara, R., Sari, L., &amp; Kosasih, E. (2019). Pengaruh Bekam terhadap Intensitas Nyeri PadaPendertita Rematik Di Wilayah Kerja Puskesmas Tanjung Hulu Kecamatan Pontianak TimurKalimantan Barat. Khatulistiwa Nursing Journal, 1(1), 1–8.</w:t>
      </w:r>
    </w:p>
    <w:p w14:paraId="6A4A0EB5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 xml:space="preserve">Jones R. M. (2021). </w:t>
      </w:r>
      <w:r w:rsidRPr="00AA042F">
        <w:rPr>
          <w:rFonts w:ascii="Times New Roman" w:hAnsi="Times New Roman" w:cs="Times New Roman"/>
          <w:i/>
          <w:iCs/>
          <w:sz w:val="24"/>
          <w:szCs w:val="24"/>
          <w:lang w:val="id-ID"/>
        </w:rPr>
        <w:t>Pinsip dan Metode Pemer iksaan Fisik Dasar</w:t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  <w:t>Eliopoulus, C. (2022). Gerontological Nursing (8 ed.). (L. Williams, &amp; Wilkins, Eds) Philadelphia.</w:t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042F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62317FC" w14:textId="77777777" w:rsidR="00CA763A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Kartini, Gambaran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Arthritis Rheumatoid di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Dwikora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2022. Karya Tulis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Ilmiah.Fakultas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Kebidanan.Universitas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Sari Mutiara Indonesia. 2016</w:t>
      </w:r>
    </w:p>
    <w:p w14:paraId="7B5BFD67" w14:textId="77777777" w:rsidR="00CA763A" w:rsidRPr="00AA042F" w:rsidRDefault="00CA763A" w:rsidP="00CA763A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Kemenkes RI. (2022). Profil Kesehatan Indonesia. Jakarta: Kementrian</w:t>
      </w:r>
    </w:p>
    <w:p w14:paraId="131556FA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Kementerian  Kesehatan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RI.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Jakarta, 2006.</w:t>
      </w:r>
    </w:p>
    <w:p w14:paraId="34B6605B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Kementerian Kesehatan RI. (2022).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Riskesdas 2022.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2018,1(1),582 Halaman http://www.yankes.kemkes.go.id/assets/downloads/PMK No. 57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PTRM.pdf</w:t>
      </w:r>
    </w:p>
    <w:p w14:paraId="539B4AFD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Kesehatan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RI.  (2022).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Penduduk  Lansia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Capai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48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Juta  Jiwa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AA042F">
          <w:rPr>
            <w:rStyle w:val="Hyperlink"/>
            <w:rFonts w:ascii="Times New Roman" w:hAnsi="Times New Roman" w:cs="Times New Roman"/>
            <w:sz w:val="24"/>
            <w:szCs w:val="24"/>
          </w:rPr>
          <w:t>https://databoks.katadata.co.id/datapublish/2020/05/29/jumlah-penduduk-lansia diprediksi-capai-48-juta-jiwa-pada-2035</w:t>
        </w:r>
      </w:hyperlink>
    </w:p>
    <w:p w14:paraId="0798B424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Kobayashi,  S.,  &amp;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Koitabashi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 K.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(2016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).O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steoarthritis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Research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Society  International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. (2016).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Osteoarthritis :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A  serious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disease,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submitted  to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the  U.S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food  and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drug administration. </w:t>
      </w:r>
    </w:p>
    <w:p w14:paraId="08436F98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Kushariyadi &amp; Setyoadi. (2011). Terapi Modalitas Keperawatan Pada Klien Psikogeatrik. Jakarta: Salemba Medika.</w:t>
      </w:r>
    </w:p>
    <w:p w14:paraId="1E1CDBA2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Longo,   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Dan     L.     MD.,   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Kasper,   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Dennis     L.     MD.,     et     al.     Harrison’s     Principle     of   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Internal  Medicine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heumatoid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   Arthritis.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McGrawHill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Companies,  Inc.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   USA.     2012;18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>231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);  Hal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20–05.</w:t>
      </w:r>
    </w:p>
    <w:p w14:paraId="54229F48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Lukman  dan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Ningsih.  (2022).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Pada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Klien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Muskuloskeletal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Medika. </w:t>
      </w:r>
    </w:p>
    <w:p w14:paraId="4F45674B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Marlina  T.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T.  (2015).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Latihan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Lutut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Nyeri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Osteoarthritis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Lutut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di  Yogyakarta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Sriwijaya, 2(1). </w:t>
      </w:r>
    </w:p>
    <w:p w14:paraId="349895CB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Maryam,  R.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Siti,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dkk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2011.Mengenal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Perawatannya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 Jakarta  :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Medika</w:t>
      </w:r>
    </w:p>
    <w:p w14:paraId="5CB755A6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Maryam,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Rosidawati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Riasmini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Suryati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Satus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Kesehatan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Beban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Wilayah Jakarta Timur.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Madya,  2011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>;No. 2, (114-121).</w:t>
      </w:r>
    </w:p>
    <w:p w14:paraId="005DB765" w14:textId="77777777" w:rsidR="00CA763A" w:rsidRPr="00AA042F" w:rsidRDefault="00CA763A" w:rsidP="00CA763A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 xml:space="preserve">Mawarni T, D. (2018). Pengaruh Pemberian Stimulus Kutaneus Slow Stroke Back Massage ( SSBM ) Terhadap Penurunan Intesitas Nyeri Rematik pada Lansia Di Panti Sosial Tahun 2018. Caring Nurs J [Internet]., 2(2), 60–6. </w:t>
      </w:r>
      <w:hyperlink r:id="rId5" w:history="1">
        <w:r w:rsidRPr="00AA042F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https://journal.umbjm.ac.id/index.php/</w:t>
        </w:r>
      </w:hyperlink>
      <w:r w:rsidRPr="00AA042F">
        <w:rPr>
          <w:rFonts w:ascii="Times New Roman" w:hAnsi="Times New Roman" w:cs="Times New Roman"/>
          <w:sz w:val="24"/>
          <w:szCs w:val="24"/>
          <w:lang w:val="id-ID"/>
        </w:rPr>
        <w:t xml:space="preserve"> caring-nursing/article/view/222</w:t>
      </w:r>
    </w:p>
    <w:p w14:paraId="26515B5C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Meryam, S,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(2011).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Perawatannya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Medikal</w:t>
      </w:r>
      <w:proofErr w:type="spellEnd"/>
    </w:p>
    <w:p w14:paraId="1A2A9EB5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Murniati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ririn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isma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feti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 (2020).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relaksaasi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RW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05  Desa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kalibagor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Journal of Community Engagement in </w:t>
      </w:r>
      <w:r w:rsidRPr="00AA042F">
        <w:rPr>
          <w:rFonts w:ascii="Times New Roman" w:hAnsi="Times New Roman" w:cs="Times New Roman"/>
          <w:i/>
          <w:iCs/>
          <w:sz w:val="24"/>
          <w:szCs w:val="24"/>
        </w:rPr>
        <w:t>Health</w:t>
      </w:r>
      <w:r w:rsidRPr="00AA042F">
        <w:rPr>
          <w:rFonts w:ascii="Times New Roman" w:hAnsi="Times New Roman" w:cs="Times New Roman"/>
          <w:sz w:val="24"/>
          <w:szCs w:val="24"/>
        </w:rPr>
        <w:t>, 3(1).</w:t>
      </w:r>
    </w:p>
    <w:p w14:paraId="70175626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Nasution,  Jani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.  2011.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Pola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Rheumatoid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Arthritis  di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Poliklinik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Dalam Rumah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Sakit  Umum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Pusat  Haji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Adam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Malik  Medan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(SKRIPSI).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USU.Medan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.</w:t>
      </w:r>
    </w:p>
    <w:p w14:paraId="4A50EC2F" w14:textId="77777777" w:rsidR="00CA763A" w:rsidRPr="00AA042F" w:rsidRDefault="00CA763A" w:rsidP="00CA763A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Nasution. (2022). Metode Research Penelitian Ilmiah. Jakarta: PT Bumi Aksara</w:t>
      </w:r>
    </w:p>
    <w:p w14:paraId="1D81B4FF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Notoadmodjo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Soekidjo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2010).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Kesehatan. Jakarta: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 Cipta</w:t>
      </w:r>
    </w:p>
    <w:p w14:paraId="14096006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lastRenderedPageBreak/>
        <w:t>Nurarif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A.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&amp;  Kusuma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, H. (2015).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Asuhan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dan NANDA NIC-NOC (2nd ed.). Medication Jogja. </w:t>
      </w:r>
    </w:p>
    <w:p w14:paraId="46B5814C" w14:textId="77777777" w:rsidR="00CA763A" w:rsidRPr="00AA042F" w:rsidRDefault="00CA763A" w:rsidP="00CA763A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>Padila. (2013). Buku Ajar Keperawatan Gerontik : Dilengkapi Aplikasi Kasus Asuhan Keperawatan Gerontik, Terapi Modalitas, dan Sesuai Kompetensi Standar. 1st ed. Yogyakarta: Nuha Medika; 2013. viii + 212. Nuha Medika.</w:t>
      </w:r>
    </w:p>
    <w:p w14:paraId="3C2E2683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Perhimpunan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Rheumatologi Indonesia.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Diagnosisdan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pengelolan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rheumatoid arthritis.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Jakarta:Perhimpunan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Rheumatologi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Indonesia; 2021. 2–22 p.</w:t>
      </w:r>
    </w:p>
    <w:p w14:paraId="51884AA1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Potter &amp; perry. 2005. Fundamentals of nursing:  concept, process &amp; 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practice 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>St. Louis: Mosby-Year Book</w:t>
      </w:r>
    </w:p>
    <w:p w14:paraId="74A3D090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    Hasil     Utama     Riset   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Kesehata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Dasar  (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RISKESDAS).  2018;44(8).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https://doi.org  .</w:t>
      </w:r>
      <w:proofErr w:type="gramEnd"/>
    </w:p>
    <w:p w14:paraId="4B85087E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 (2022).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Badan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Kesehatan.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Kesehatan RI.   http://www.depkes.go.id. </w:t>
      </w:r>
    </w:p>
    <w:p w14:paraId="49A39E11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.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042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Riset  Kesehatan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Dasar.  Jakarta: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Kesehatan RI.</w:t>
      </w:r>
    </w:p>
    <w:p w14:paraId="24F3D947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  <w:lang w:val="id-ID"/>
        </w:rPr>
        <w:t xml:space="preserve">Risnanto, &amp; Isnani, U. (2014). Buku Ajar Asuhan Keperawatan Medikal Bedah (Sistem Muskuloskeletal). Yogyakarta: Cv Budi Utama. Retrieved from </w:t>
      </w:r>
      <w:hyperlink r:id="rId6" w:history="1">
        <w:r w:rsidRPr="00AA042F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https://books.google.co.id/books?id=Si88DAAAQBAJ&amp;dq=anatomi+fisiologi+muskuloskeletal&amp;hl=id&amp;sitesec=reviews</w:t>
        </w:r>
      </w:hyperlink>
    </w:p>
    <w:p w14:paraId="39E3503C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Setiadi. (2007).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Riset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 Yogyakarta: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6089E6A9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r w:rsidRPr="00AA042F">
        <w:rPr>
          <w:rFonts w:ascii="Times New Roman" w:hAnsi="Times New Roman" w:cs="Times New Roman"/>
          <w:sz w:val="24"/>
          <w:szCs w:val="24"/>
        </w:rPr>
        <w:t>Setyoadi dan Kushariyadi. 2011.</w:t>
      </w:r>
      <w:r w:rsidRPr="00AA042F">
        <w:rPr>
          <w:rFonts w:ascii="Times New Roman" w:hAnsi="Times New Roman" w:cs="Times New Roman"/>
          <w:i/>
          <w:iCs/>
          <w:sz w:val="24"/>
          <w:szCs w:val="24"/>
        </w:rPr>
        <w:t>Terapi Modalitas Keperawatan Pada Klien Psikogeriatrik.</w:t>
      </w:r>
      <w:r w:rsidRPr="00AA042F">
        <w:rPr>
          <w:rFonts w:ascii="Times New Roman" w:hAnsi="Times New Roman" w:cs="Times New Roman"/>
          <w:sz w:val="24"/>
          <w:szCs w:val="24"/>
        </w:rPr>
        <w:t>6akarta. 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alemba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Medika.</w:t>
      </w:r>
    </w:p>
    <w:p w14:paraId="2562CB92" w14:textId="420983FA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Sjamsuhidajat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R, et al. (2010).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Bedah.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EGC.Jakarta</w:t>
      </w:r>
      <w:proofErr w:type="spellEnd"/>
    </w:p>
    <w:p w14:paraId="5A286246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Smeltzer, SC &amp; Bare, BG, 2002,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Medikal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Bedah Brunner &amp; Suddarth,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8 Vol 2, EGC, Jakarta.</w:t>
      </w:r>
    </w:p>
    <w:p w14:paraId="5A4F0726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Suarjana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I.N.,  2022,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Buku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V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.  Interna Publishing. Jakarta</w:t>
      </w:r>
    </w:p>
    <w:p w14:paraId="24D20FFA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Sunaryo.  (2016).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Yogyakarta :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CV  Andi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Offset.</w:t>
      </w:r>
    </w:p>
    <w:p w14:paraId="29BBB520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Surjana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I Nyoman. (2009).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Artritis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Reumatoid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Sudoyo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A.W.,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Setiyohadi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B., Alwi, Id-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et al. Interna Publishing. Jakarta.</w:t>
      </w:r>
    </w:p>
    <w:p w14:paraId="21205528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r w:rsidRPr="00AA042F">
        <w:rPr>
          <w:rFonts w:ascii="Times New Roman" w:hAnsi="Times New Roman" w:cs="Times New Roman"/>
          <w:sz w:val="24"/>
          <w:szCs w:val="24"/>
        </w:rPr>
        <w:t xml:space="preserve">WHO (2012). World Health Organization (WHO) Diabetes.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A042F">
          <w:rPr>
            <w:rStyle w:val="Hyperlink"/>
            <w:rFonts w:ascii="Times New Roman" w:hAnsi="Times New Roman" w:cs="Times New Roman"/>
            <w:sz w:val="24"/>
            <w:szCs w:val="24"/>
          </w:rPr>
          <w:t>http://www.who.int/entity/diabetes</w:t>
        </w:r>
      </w:hyperlink>
      <w:r w:rsidRPr="00AA042F">
        <w:rPr>
          <w:rFonts w:ascii="Times New Roman" w:hAnsi="Times New Roman" w:cs="Times New Roman"/>
          <w:sz w:val="24"/>
          <w:szCs w:val="24"/>
        </w:rPr>
        <w:t>.</w:t>
      </w:r>
    </w:p>
    <w:p w14:paraId="706FB2C6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A042F">
        <w:rPr>
          <w:rFonts w:ascii="Times New Roman" w:hAnsi="Times New Roman" w:cs="Times New Roman"/>
          <w:sz w:val="24"/>
          <w:szCs w:val="24"/>
        </w:rPr>
        <w:t>Wibowo  &amp;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Zein.  (2008).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Arthritis  Rheumatoid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 xml:space="preserve">Pada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di  Desa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Pamalaya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lastRenderedPageBreak/>
        <w:t>Kecamatan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Cijeungjing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Ciamis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 Kesehatan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Bakti  Tunas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Husada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Vol. 17 No. 2 Agustus 2017 </w:t>
      </w:r>
    </w:p>
    <w:p w14:paraId="082A4E91" w14:textId="77777777" w:rsidR="00CA763A" w:rsidRPr="00AA042F" w:rsidRDefault="00CA763A" w:rsidP="00CA763A">
      <w:pPr>
        <w:spacing w:line="276" w:lineRule="auto"/>
        <w:ind w:left="720" w:right="-24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42F">
        <w:rPr>
          <w:rFonts w:ascii="Times New Roman" w:hAnsi="Times New Roman" w:cs="Times New Roman"/>
          <w:sz w:val="24"/>
          <w:szCs w:val="24"/>
        </w:rPr>
        <w:t>Yuniartika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, W.,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Sudaryanto,  A.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proofErr w:type="gramStart"/>
      <w:r w:rsidRPr="00AA042F">
        <w:rPr>
          <w:rFonts w:ascii="Times New Roman" w:hAnsi="Times New Roman" w:cs="Times New Roman"/>
          <w:sz w:val="24"/>
          <w:szCs w:val="24"/>
        </w:rPr>
        <w:t>Zanuar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 A.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(2022).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Reducing  anxiety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level  by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using  progressive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relaxation  among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the  elderly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42F">
        <w:rPr>
          <w:rFonts w:ascii="Times New Roman" w:hAnsi="Times New Roman" w:cs="Times New Roman"/>
          <w:sz w:val="24"/>
          <w:szCs w:val="24"/>
        </w:rPr>
        <w:t>people  in</w:t>
      </w:r>
      <w:proofErr w:type="gramEnd"/>
      <w:r w:rsidRPr="00AA042F">
        <w:rPr>
          <w:rFonts w:ascii="Times New Roman" w:hAnsi="Times New Roman" w:cs="Times New Roman"/>
          <w:sz w:val="24"/>
          <w:szCs w:val="24"/>
        </w:rPr>
        <w:t xml:space="preserve">  the nursing home </w:t>
      </w:r>
      <w:r w:rsidRPr="00AA042F">
        <w:rPr>
          <w:rFonts w:ascii="Nirmala UI" w:hAnsi="Nirmala UI" w:cs="Nirmala UI"/>
          <w:sz w:val="24"/>
          <w:szCs w:val="24"/>
        </w:rPr>
        <w:t>ଝ</w:t>
      </w:r>
      <w:r w:rsidRPr="00AA04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Enfermería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2F">
        <w:rPr>
          <w:rFonts w:ascii="Times New Roman" w:hAnsi="Times New Roman" w:cs="Times New Roman"/>
          <w:sz w:val="24"/>
          <w:szCs w:val="24"/>
        </w:rPr>
        <w:t>Clínica</w:t>
      </w:r>
      <w:proofErr w:type="spellEnd"/>
      <w:r w:rsidRPr="00AA042F">
        <w:rPr>
          <w:rFonts w:ascii="Times New Roman" w:hAnsi="Times New Roman" w:cs="Times New Roman"/>
          <w:sz w:val="24"/>
          <w:szCs w:val="24"/>
        </w:rPr>
        <w:t>, 31, S381–S385. https://doi.org/10.1016/j.enfcli.2020.09.030</w:t>
      </w:r>
    </w:p>
    <w:sectPr w:rsidR="00CA763A" w:rsidRPr="00AA042F" w:rsidSect="005E378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4B"/>
    <w:rsid w:val="00023ABC"/>
    <w:rsid w:val="00024FF8"/>
    <w:rsid w:val="0003080D"/>
    <w:rsid w:val="0003551E"/>
    <w:rsid w:val="00073393"/>
    <w:rsid w:val="0008425E"/>
    <w:rsid w:val="00094917"/>
    <w:rsid w:val="000A28C5"/>
    <w:rsid w:val="000A7D34"/>
    <w:rsid w:val="000B4819"/>
    <w:rsid w:val="000B688E"/>
    <w:rsid w:val="000C3DA5"/>
    <w:rsid w:val="000C5DBA"/>
    <w:rsid w:val="000F0217"/>
    <w:rsid w:val="00112FEC"/>
    <w:rsid w:val="00172C74"/>
    <w:rsid w:val="00172DEC"/>
    <w:rsid w:val="00191739"/>
    <w:rsid w:val="001B5921"/>
    <w:rsid w:val="001D5F6C"/>
    <w:rsid w:val="001F20F3"/>
    <w:rsid w:val="001F27EA"/>
    <w:rsid w:val="00227C41"/>
    <w:rsid w:val="00266AF8"/>
    <w:rsid w:val="00280079"/>
    <w:rsid w:val="002C527A"/>
    <w:rsid w:val="002D05AB"/>
    <w:rsid w:val="002D13BE"/>
    <w:rsid w:val="002E53E2"/>
    <w:rsid w:val="002F2754"/>
    <w:rsid w:val="002F556B"/>
    <w:rsid w:val="003068BC"/>
    <w:rsid w:val="00321EF3"/>
    <w:rsid w:val="00334882"/>
    <w:rsid w:val="00361373"/>
    <w:rsid w:val="00363F4E"/>
    <w:rsid w:val="00387425"/>
    <w:rsid w:val="00397CC0"/>
    <w:rsid w:val="003B2ED6"/>
    <w:rsid w:val="003B3EE8"/>
    <w:rsid w:val="003C6B0D"/>
    <w:rsid w:val="003F0F34"/>
    <w:rsid w:val="00403461"/>
    <w:rsid w:val="004144EF"/>
    <w:rsid w:val="004167F7"/>
    <w:rsid w:val="004177AE"/>
    <w:rsid w:val="00436962"/>
    <w:rsid w:val="0046022E"/>
    <w:rsid w:val="00470860"/>
    <w:rsid w:val="004924C2"/>
    <w:rsid w:val="004A7D0C"/>
    <w:rsid w:val="004B08A7"/>
    <w:rsid w:val="004B184D"/>
    <w:rsid w:val="004B48E8"/>
    <w:rsid w:val="004F50A3"/>
    <w:rsid w:val="005041A9"/>
    <w:rsid w:val="00507383"/>
    <w:rsid w:val="0051613E"/>
    <w:rsid w:val="00516A9E"/>
    <w:rsid w:val="00517254"/>
    <w:rsid w:val="00522AA1"/>
    <w:rsid w:val="00561CB7"/>
    <w:rsid w:val="00596B2E"/>
    <w:rsid w:val="005A1AFA"/>
    <w:rsid w:val="005B610D"/>
    <w:rsid w:val="005D05F2"/>
    <w:rsid w:val="005E378B"/>
    <w:rsid w:val="005F309C"/>
    <w:rsid w:val="00621279"/>
    <w:rsid w:val="00691E7A"/>
    <w:rsid w:val="006A62B9"/>
    <w:rsid w:val="006A78FB"/>
    <w:rsid w:val="006C2848"/>
    <w:rsid w:val="006D19D8"/>
    <w:rsid w:val="007015A6"/>
    <w:rsid w:val="00717DED"/>
    <w:rsid w:val="007224C9"/>
    <w:rsid w:val="00726D4B"/>
    <w:rsid w:val="00743039"/>
    <w:rsid w:val="007431D1"/>
    <w:rsid w:val="00781A09"/>
    <w:rsid w:val="00785476"/>
    <w:rsid w:val="00792E43"/>
    <w:rsid w:val="007B2E6A"/>
    <w:rsid w:val="007C2439"/>
    <w:rsid w:val="007C5965"/>
    <w:rsid w:val="008030C1"/>
    <w:rsid w:val="008076CE"/>
    <w:rsid w:val="008232BD"/>
    <w:rsid w:val="008259A5"/>
    <w:rsid w:val="00831ED2"/>
    <w:rsid w:val="0083405E"/>
    <w:rsid w:val="00895875"/>
    <w:rsid w:val="008A3F2D"/>
    <w:rsid w:val="008A4998"/>
    <w:rsid w:val="008A4A30"/>
    <w:rsid w:val="00905B55"/>
    <w:rsid w:val="00931AA7"/>
    <w:rsid w:val="00933789"/>
    <w:rsid w:val="00942A03"/>
    <w:rsid w:val="00945455"/>
    <w:rsid w:val="00945B7B"/>
    <w:rsid w:val="00962712"/>
    <w:rsid w:val="00966F04"/>
    <w:rsid w:val="009710D4"/>
    <w:rsid w:val="009806F3"/>
    <w:rsid w:val="00990F15"/>
    <w:rsid w:val="009B0367"/>
    <w:rsid w:val="009B305C"/>
    <w:rsid w:val="009B35E3"/>
    <w:rsid w:val="009C1978"/>
    <w:rsid w:val="009E7100"/>
    <w:rsid w:val="00A37F24"/>
    <w:rsid w:val="00A4010E"/>
    <w:rsid w:val="00A85765"/>
    <w:rsid w:val="00AA042F"/>
    <w:rsid w:val="00AA11CB"/>
    <w:rsid w:val="00AC5A37"/>
    <w:rsid w:val="00AD4BE1"/>
    <w:rsid w:val="00AF383C"/>
    <w:rsid w:val="00AF5BB6"/>
    <w:rsid w:val="00B01AB9"/>
    <w:rsid w:val="00B14C5E"/>
    <w:rsid w:val="00B22D5D"/>
    <w:rsid w:val="00B2580E"/>
    <w:rsid w:val="00B3516C"/>
    <w:rsid w:val="00B37B57"/>
    <w:rsid w:val="00B37D6D"/>
    <w:rsid w:val="00B56478"/>
    <w:rsid w:val="00B75AD0"/>
    <w:rsid w:val="00B804D0"/>
    <w:rsid w:val="00B908E2"/>
    <w:rsid w:val="00BB47A6"/>
    <w:rsid w:val="00BC077C"/>
    <w:rsid w:val="00BE7A84"/>
    <w:rsid w:val="00C15CD4"/>
    <w:rsid w:val="00C16922"/>
    <w:rsid w:val="00C3555B"/>
    <w:rsid w:val="00C42C96"/>
    <w:rsid w:val="00C55610"/>
    <w:rsid w:val="00C77E7B"/>
    <w:rsid w:val="00C8349C"/>
    <w:rsid w:val="00CA0EF2"/>
    <w:rsid w:val="00CA763A"/>
    <w:rsid w:val="00CB10D6"/>
    <w:rsid w:val="00CC4DFF"/>
    <w:rsid w:val="00CD060A"/>
    <w:rsid w:val="00CE184B"/>
    <w:rsid w:val="00CE6D61"/>
    <w:rsid w:val="00D30FA4"/>
    <w:rsid w:val="00D418A2"/>
    <w:rsid w:val="00D50417"/>
    <w:rsid w:val="00D63812"/>
    <w:rsid w:val="00D65C74"/>
    <w:rsid w:val="00D7516E"/>
    <w:rsid w:val="00DA4A40"/>
    <w:rsid w:val="00DB64D2"/>
    <w:rsid w:val="00DD116D"/>
    <w:rsid w:val="00DE7127"/>
    <w:rsid w:val="00DF0283"/>
    <w:rsid w:val="00DF2FD9"/>
    <w:rsid w:val="00DF66C1"/>
    <w:rsid w:val="00E02A04"/>
    <w:rsid w:val="00E15337"/>
    <w:rsid w:val="00E23567"/>
    <w:rsid w:val="00E93D82"/>
    <w:rsid w:val="00E96A9D"/>
    <w:rsid w:val="00EA1907"/>
    <w:rsid w:val="00EE39A0"/>
    <w:rsid w:val="00EF7B9B"/>
    <w:rsid w:val="00F31C1A"/>
    <w:rsid w:val="00F32965"/>
    <w:rsid w:val="00F95071"/>
    <w:rsid w:val="00FA4333"/>
    <w:rsid w:val="00FC2BCF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C91"/>
  <w15:chartTrackingRefBased/>
  <w15:docId w15:val="{4E15438C-7FE0-4533-84EF-853E814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561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1739"/>
  </w:style>
  <w:style w:type="character" w:customStyle="1" w:styleId="DateChar">
    <w:name w:val="Date Char"/>
    <w:basedOn w:val="DefaultParagraphFont"/>
    <w:link w:val="Date"/>
    <w:uiPriority w:val="99"/>
    <w:semiHidden/>
    <w:rsid w:val="001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ho.int/entity/diabe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.id/books?id=Si88DAAAQBAJ&amp;dq=anatomi+fisiologi+muskuloskeletal&amp;hl=id&amp;sitesec=reviews" TargetMode="External"/><Relationship Id="rId5" Type="http://schemas.openxmlformats.org/officeDocument/2006/relationships/hyperlink" Target="https://journal.umbjm.ac.id/index.php/" TargetMode="External"/><Relationship Id="rId4" Type="http://schemas.openxmlformats.org/officeDocument/2006/relationships/hyperlink" Target="https://databoks.katadata.co.id/datapublish/2020/05/29/jumlah-penduduk-lansia%20diprediksi-capai-48-juta-jiwa-pada-20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 saputra</dc:creator>
  <cp:keywords/>
  <dc:description/>
  <cp:lastModifiedBy>dio saputra</cp:lastModifiedBy>
  <cp:revision>168</cp:revision>
  <dcterms:created xsi:type="dcterms:W3CDTF">2025-02-23T03:48:00Z</dcterms:created>
  <dcterms:modified xsi:type="dcterms:W3CDTF">2025-06-16T06:18:00Z</dcterms:modified>
</cp:coreProperties>
</file>