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64EF1" w14:textId="77777777" w:rsidR="000632D8" w:rsidRPr="000632D8" w:rsidRDefault="000632D8" w:rsidP="00184F76">
      <w:pPr>
        <w:ind w:left="284" w:right="425"/>
        <w:jc w:val="center"/>
        <w:rPr>
          <w:rFonts w:ascii="Times New Roman" w:eastAsia="Calibri" w:hAnsi="Times New Roman" w:cs="Times New Roman"/>
          <w:noProof w:val="0"/>
          <w:sz w:val="24"/>
          <w:szCs w:val="24"/>
          <w:lang w:val="fi-FI"/>
        </w:rPr>
      </w:pPr>
      <w:r w:rsidRPr="000632D8">
        <w:rPr>
          <w:rFonts w:ascii="Times New Roman" w:eastAsia="Calibri" w:hAnsi="Times New Roman" w:cs="Times New Roman"/>
          <w:b/>
          <w:bCs/>
          <w:noProof w:val="0"/>
          <w:sz w:val="24"/>
          <w:szCs w:val="24"/>
          <w:lang w:val="en-ID"/>
        </w:rPr>
        <w:t>EDUKASI KESEHATAN MENGGUNAKAN METODE VIDEO ANIMASI TERHADAP PENINGKATAN PENGETAHUAN MENGGOSOK GIGI ANAK TUNAGRAHITA DI SLB HARAPAN MULIA JAMBI</w:t>
      </w:r>
    </w:p>
    <w:p w14:paraId="667F61FE" w14:textId="77777777" w:rsidR="000632D8" w:rsidRPr="000632D8" w:rsidRDefault="000632D8" w:rsidP="000632D8">
      <w:pPr>
        <w:spacing w:after="0"/>
        <w:jc w:val="center"/>
        <w:rPr>
          <w:rFonts w:ascii="Times New Roman" w:eastAsia="Calibri" w:hAnsi="Times New Roman" w:cs="Times New Roman"/>
          <w:noProof w:val="0"/>
          <w:sz w:val="24"/>
          <w:szCs w:val="24"/>
          <w:lang w:val="fi-FI"/>
        </w:rPr>
      </w:pPr>
      <w:r w:rsidRPr="000632D8">
        <w:rPr>
          <w:rFonts w:ascii="Times New Roman" w:eastAsia="Calibri" w:hAnsi="Times New Roman" w:cs="Times New Roman"/>
          <w:noProof w:val="0"/>
          <w:sz w:val="24"/>
          <w:szCs w:val="24"/>
          <w:lang w:val="fi-FI"/>
        </w:rPr>
        <w:t>Wahyu Al Fattah*Bettrianto**</w:t>
      </w:r>
      <w:r w:rsidRPr="000632D8">
        <w:rPr>
          <w:rFonts w:ascii="Times New Roman" w:eastAsia="Calibri" w:hAnsi="Times New Roman" w:cs="Times New Roman"/>
          <w:noProof w:val="0"/>
          <w:lang w:val="fi-FI"/>
        </w:rPr>
        <w:t>Novida Nengsih</w:t>
      </w:r>
      <w:r w:rsidRPr="000632D8">
        <w:rPr>
          <w:rFonts w:ascii="Times New Roman" w:eastAsia="Calibri" w:hAnsi="Times New Roman" w:cs="Times New Roman"/>
          <w:noProof w:val="0"/>
          <w:sz w:val="24"/>
          <w:szCs w:val="24"/>
          <w:lang w:val="fi-FI"/>
        </w:rPr>
        <w:t>***</w:t>
      </w:r>
    </w:p>
    <w:p w14:paraId="3FDF4370" w14:textId="77777777" w:rsidR="000632D8" w:rsidRPr="000632D8" w:rsidRDefault="000632D8" w:rsidP="000632D8">
      <w:pPr>
        <w:spacing w:after="0"/>
        <w:jc w:val="center"/>
        <w:rPr>
          <w:rFonts w:ascii="Times New Roman" w:eastAsia="Calibri" w:hAnsi="Times New Roman" w:cs="Times New Roman"/>
          <w:noProof w:val="0"/>
          <w:sz w:val="24"/>
          <w:szCs w:val="24"/>
          <w:lang w:val="fi-FI"/>
        </w:rPr>
      </w:pPr>
      <w:r w:rsidRPr="000632D8">
        <w:rPr>
          <w:rFonts w:ascii="Times New Roman" w:eastAsia="Calibri" w:hAnsi="Times New Roman" w:cs="Times New Roman"/>
          <w:noProof w:val="0"/>
          <w:sz w:val="24"/>
          <w:szCs w:val="24"/>
          <w:lang w:val="fi-FI"/>
        </w:rPr>
        <w:t>Diploma III Keperawatan</w:t>
      </w:r>
    </w:p>
    <w:p w14:paraId="732AE452" w14:textId="77777777" w:rsidR="000632D8" w:rsidRPr="000632D8" w:rsidRDefault="000632D8" w:rsidP="000632D8">
      <w:pPr>
        <w:spacing w:after="0"/>
        <w:jc w:val="center"/>
        <w:rPr>
          <w:rFonts w:ascii="Times New Roman" w:eastAsia="Calibri" w:hAnsi="Times New Roman" w:cs="Times New Roman"/>
          <w:noProof w:val="0"/>
          <w:sz w:val="24"/>
          <w:szCs w:val="24"/>
          <w:lang w:val="fi-FI"/>
        </w:rPr>
      </w:pPr>
      <w:r w:rsidRPr="000632D8">
        <w:rPr>
          <w:rFonts w:ascii="Times New Roman" w:eastAsia="Calibri" w:hAnsi="Times New Roman" w:cs="Times New Roman"/>
          <w:noProof w:val="0"/>
          <w:sz w:val="24"/>
          <w:szCs w:val="24"/>
          <w:lang w:val="fi-FI"/>
        </w:rPr>
        <w:t xml:space="preserve">Sekolah Tinggi Ilmu Kesehatan Garuda Putih Jambi </w:t>
      </w:r>
    </w:p>
    <w:p w14:paraId="4F860650" w14:textId="77777777" w:rsidR="000632D8" w:rsidRPr="000632D8" w:rsidRDefault="000632D8" w:rsidP="000632D8">
      <w:pPr>
        <w:spacing w:after="0"/>
        <w:jc w:val="center"/>
        <w:rPr>
          <w:rFonts w:ascii="Times New Roman" w:eastAsia="Calibri" w:hAnsi="Times New Roman" w:cs="Times New Roman"/>
          <w:noProof w:val="0"/>
          <w:sz w:val="24"/>
          <w:szCs w:val="24"/>
          <w:lang w:val="en-ID"/>
        </w:rPr>
      </w:pPr>
      <w:r w:rsidRPr="000632D8">
        <w:rPr>
          <w:rFonts w:ascii="Times New Roman" w:eastAsia="Calibri" w:hAnsi="Times New Roman" w:cs="Times New Roman"/>
          <w:noProof w:val="0"/>
          <w:sz w:val="24"/>
          <w:szCs w:val="24"/>
          <w:lang w:val="en-ID"/>
        </w:rPr>
        <w:t xml:space="preserve">Email : </w:t>
      </w:r>
      <w:hyperlink r:id="rId6" w:history="1">
        <w:r w:rsidRPr="000632D8">
          <w:rPr>
            <w:rFonts w:ascii="Times New Roman" w:eastAsia="Calibri" w:hAnsi="Times New Roman" w:cs="Times New Roman"/>
            <w:noProof w:val="0"/>
            <w:color w:val="0563C1"/>
            <w:sz w:val="24"/>
            <w:szCs w:val="24"/>
            <w:u w:val="single"/>
            <w:lang w:val="en-ID"/>
          </w:rPr>
          <w:t>wahyualfattah5@gmail.com</w:t>
        </w:r>
      </w:hyperlink>
    </w:p>
    <w:p w14:paraId="63AD13E3" w14:textId="77777777" w:rsidR="000632D8" w:rsidRPr="000632D8" w:rsidRDefault="000632D8" w:rsidP="000632D8">
      <w:pPr>
        <w:keepNext/>
        <w:keepLines/>
        <w:spacing w:before="240" w:after="0" w:line="480" w:lineRule="auto"/>
        <w:jc w:val="center"/>
        <w:outlineLvl w:val="0"/>
        <w:rPr>
          <w:rFonts w:ascii="Times New Roman" w:eastAsia="Calibri" w:hAnsi="Times New Roman" w:cs="Times New Roman"/>
          <w:b/>
          <w:color w:val="000000"/>
          <w:sz w:val="28"/>
          <w:szCs w:val="32"/>
          <w:lang w:val="en-ID"/>
        </w:rPr>
      </w:pPr>
      <w:r w:rsidRPr="000632D8">
        <w:rPr>
          <w:rFonts w:ascii="Times New Roman" w:eastAsia="Calibri" w:hAnsi="Times New Roman" w:cs="Times New Roman"/>
          <w:b/>
          <w:color w:val="000000"/>
          <w:sz w:val="28"/>
          <w:szCs w:val="32"/>
          <w:lang w:val="en-ID"/>
        </w:rPr>
        <w:t>ABSTRAK</w:t>
      </w:r>
    </w:p>
    <w:p w14:paraId="4647DCD1" w14:textId="77777777" w:rsidR="00CE38EE" w:rsidRPr="00CE38EE" w:rsidRDefault="00CE38EE" w:rsidP="00CE38EE">
      <w:pPr>
        <w:spacing w:after="0" w:line="240" w:lineRule="auto"/>
        <w:jc w:val="both"/>
        <w:rPr>
          <w:rFonts w:ascii="Times New Roman" w:eastAsia="Calibri" w:hAnsi="Times New Roman" w:cs="Times New Roman"/>
          <w:sz w:val="24"/>
          <w:szCs w:val="24"/>
        </w:rPr>
      </w:pPr>
      <w:r w:rsidRPr="00CE38EE">
        <w:rPr>
          <w:rFonts w:ascii="Times New Roman" w:eastAsia="Calibri" w:hAnsi="Times New Roman" w:cs="Times New Roman"/>
          <w:b/>
          <w:noProof w:val="0"/>
          <w:sz w:val="24"/>
          <w:szCs w:val="24"/>
          <w:lang w:val="en-ID"/>
        </w:rPr>
        <w:t>Latar belakang:</w:t>
      </w:r>
      <w:r w:rsidRPr="00CE38EE">
        <w:rPr>
          <w:rFonts w:ascii="Times New Roman" w:eastAsia="Calibri" w:hAnsi="Times New Roman" w:cs="Times New Roman"/>
          <w:noProof w:val="0"/>
          <w:sz w:val="24"/>
          <w:szCs w:val="24"/>
          <w:lang w:val="en-ID"/>
        </w:rPr>
        <w:t xml:space="preserve"> </w:t>
      </w:r>
      <w:r w:rsidRPr="00CE38EE">
        <w:rPr>
          <w:rFonts w:ascii="Times New Roman" w:eastAsia="Calibri" w:hAnsi="Times New Roman" w:cs="Times New Roman"/>
          <w:sz w:val="24"/>
          <w:szCs w:val="24"/>
        </w:rPr>
        <w:t>Anak tunagrahita mengalami kesulitan dalam memahami informasi, termasuk cara menyikat gigi yang benar. Metode edukasi konvensional sering kurang efektif bagi mereka. Video animasi sebagai media pembelajaran dinilai lebih menarik dan mudah dipahami.</w:t>
      </w:r>
    </w:p>
    <w:p w14:paraId="4DEF137E" w14:textId="77777777" w:rsidR="00CE38EE" w:rsidRPr="00CE38EE" w:rsidRDefault="00CE38EE" w:rsidP="00CE38EE">
      <w:pPr>
        <w:spacing w:after="0" w:line="240" w:lineRule="auto"/>
        <w:jc w:val="both"/>
        <w:rPr>
          <w:rFonts w:ascii="Times New Roman" w:eastAsia="Calibri" w:hAnsi="Times New Roman" w:cs="Times New Roman"/>
          <w:noProof w:val="0"/>
          <w:sz w:val="24"/>
          <w:szCs w:val="24"/>
          <w:lang w:val="fi-FI"/>
        </w:rPr>
      </w:pPr>
      <w:r w:rsidRPr="00CE38EE">
        <w:rPr>
          <w:rFonts w:ascii="Times New Roman" w:eastAsia="Calibri" w:hAnsi="Times New Roman" w:cs="Times New Roman"/>
          <w:b/>
          <w:noProof w:val="0"/>
          <w:sz w:val="24"/>
          <w:szCs w:val="24"/>
          <w:lang w:val="en-ID"/>
        </w:rPr>
        <w:t>Tujuan:</w:t>
      </w:r>
      <w:r w:rsidRPr="00CE38EE">
        <w:rPr>
          <w:rFonts w:ascii="Times New Roman" w:eastAsia="Calibri" w:hAnsi="Times New Roman" w:cs="Times New Roman"/>
          <w:noProof w:val="0"/>
          <w:sz w:val="24"/>
          <w:szCs w:val="24"/>
          <w:lang w:val="en-ID"/>
        </w:rPr>
        <w:t xml:space="preserve"> U</w:t>
      </w:r>
      <w:r w:rsidRPr="00CE38EE">
        <w:rPr>
          <w:rFonts w:ascii="Times New Roman" w:eastAsia="Aptos" w:hAnsi="Times New Roman" w:cs="Times New Roman"/>
          <w:bCs/>
          <w:noProof w:val="0"/>
          <w:kern w:val="24"/>
          <w:sz w:val="24"/>
          <w:szCs w:val="24"/>
        </w:rPr>
        <w:t>ntuk mengetahui tingkat pengetahuan penggunaan metode video animasi dalam edukasi kesehatan terhadap peningkatan pengetahuan anak tunagrahita di SLB Harapan Mulia Jambi tentang cara menggosok gigi.</w:t>
      </w:r>
    </w:p>
    <w:p w14:paraId="67CBB33F" w14:textId="77777777" w:rsidR="00CE38EE" w:rsidRPr="00CE38EE" w:rsidRDefault="00CE38EE" w:rsidP="00CE38EE">
      <w:pPr>
        <w:spacing w:after="0" w:line="240" w:lineRule="auto"/>
        <w:jc w:val="both"/>
        <w:rPr>
          <w:rFonts w:ascii="Times New Roman" w:eastAsia="Calibri" w:hAnsi="Times New Roman" w:cs="Times New Roman"/>
          <w:noProof w:val="0"/>
          <w:sz w:val="24"/>
          <w:szCs w:val="24"/>
          <w:lang w:val="fi-FI"/>
        </w:rPr>
      </w:pPr>
      <w:r w:rsidRPr="00CE38EE">
        <w:rPr>
          <w:rFonts w:ascii="Times New Roman" w:eastAsia="Calibri" w:hAnsi="Times New Roman" w:cs="Times New Roman"/>
          <w:b/>
          <w:noProof w:val="0"/>
          <w:sz w:val="24"/>
          <w:szCs w:val="24"/>
          <w:lang w:val="fi-FI"/>
        </w:rPr>
        <w:t>Metode:</w:t>
      </w:r>
      <w:r w:rsidRPr="00CE38EE">
        <w:rPr>
          <w:rFonts w:ascii="Times New Roman" w:eastAsia="Calibri" w:hAnsi="Times New Roman" w:cs="Times New Roman"/>
          <w:noProof w:val="0"/>
          <w:sz w:val="24"/>
          <w:szCs w:val="24"/>
          <w:lang w:val="fi-FI"/>
        </w:rPr>
        <w:t xml:space="preserve"> Jenis penelitian ini adalah deskriptif studi kasus. Penelitian dilaksanakan di SLB Harapan Mulia Kota Jambi pada Maret  2025. Media yang digunakan adalah </w:t>
      </w:r>
      <w:r w:rsidRPr="00CE38EE">
        <w:rPr>
          <w:rFonts w:ascii="Times New Roman" w:eastAsia="Calibri" w:hAnsi="Times New Roman" w:cs="Times New Roman"/>
          <w:iCs/>
          <w:noProof w:val="0"/>
          <w:sz w:val="24"/>
          <w:szCs w:val="24"/>
          <w:lang w:val="fi-FI"/>
        </w:rPr>
        <w:t>video animasi</w:t>
      </w:r>
      <w:r w:rsidRPr="00CE38EE">
        <w:rPr>
          <w:rFonts w:ascii="Times New Roman" w:eastAsia="Calibri" w:hAnsi="Times New Roman" w:cs="Times New Roman"/>
          <w:i/>
          <w:noProof w:val="0"/>
          <w:sz w:val="24"/>
          <w:szCs w:val="24"/>
          <w:lang w:val="fi-FI"/>
        </w:rPr>
        <w:t>,</w:t>
      </w:r>
      <w:r w:rsidRPr="00CE38EE">
        <w:rPr>
          <w:rFonts w:ascii="Times New Roman" w:eastAsia="Calibri" w:hAnsi="Times New Roman" w:cs="Times New Roman"/>
          <w:noProof w:val="0"/>
          <w:sz w:val="24"/>
          <w:szCs w:val="24"/>
          <w:lang w:val="fi-FI"/>
        </w:rPr>
        <w:t xml:space="preserve"> jumlah responden sebanyak 1 orang anak tunagrahita berumur 12 tahun, anak tunagrahita koperatif dan anak yang berpengetahuan kurang. Instrumen yang digunakan adalah lembar Kuesioner materi yang terdiri dari aspek penting dalam menyikat gigi seperti tujuan menyikat gigi, teknik menyikat gigi, pemilihan sikat gigi dan waktu yang tepat untuk menyikat gigi.</w:t>
      </w:r>
    </w:p>
    <w:p w14:paraId="0CA85600" w14:textId="24184540" w:rsidR="00CE38EE" w:rsidRPr="00CE38EE" w:rsidRDefault="00CE38EE" w:rsidP="00CE38EE">
      <w:pPr>
        <w:spacing w:after="0" w:line="240" w:lineRule="auto"/>
        <w:jc w:val="both"/>
        <w:rPr>
          <w:rFonts w:ascii="Times New Roman" w:eastAsia="Calibri" w:hAnsi="Times New Roman" w:cs="Times New Roman"/>
          <w:sz w:val="24"/>
          <w:szCs w:val="24"/>
        </w:rPr>
      </w:pPr>
      <w:r w:rsidRPr="00CE38EE">
        <w:rPr>
          <w:rFonts w:ascii="Times New Roman" w:eastAsia="Calibri" w:hAnsi="Times New Roman" w:cs="Times New Roman"/>
          <w:b/>
          <w:noProof w:val="0"/>
          <w:sz w:val="24"/>
          <w:szCs w:val="24"/>
          <w:lang w:val="en-ID"/>
        </w:rPr>
        <w:t>Hasil:</w:t>
      </w:r>
      <w:r w:rsidRPr="00CE38EE">
        <w:rPr>
          <w:rFonts w:ascii="Times New Roman" w:eastAsia="Calibri" w:hAnsi="Times New Roman" w:cs="Times New Roman"/>
          <w:noProof w:val="0"/>
          <w:sz w:val="24"/>
          <w:szCs w:val="24"/>
          <w:lang w:val="en-ID"/>
        </w:rPr>
        <w:t xml:space="preserve"> </w:t>
      </w:r>
      <w:r w:rsidRPr="00CE38EE">
        <w:rPr>
          <w:rFonts w:ascii="Times New Roman" w:eastAsia="Calibri" w:hAnsi="Times New Roman" w:cs="Times New Roman"/>
          <w:sz w:val="24"/>
          <w:szCs w:val="24"/>
        </w:rPr>
        <w:t>Hasil penelitian menunjukkan adanya peningkatan pengetahuan secara signifikan setelah diberikan edukasi menggunakan video animasi (</w:t>
      </w:r>
      <w:r w:rsidR="00CF3EC3">
        <w:rPr>
          <w:rFonts w:ascii="Times New Roman" w:eastAsia="Calibri" w:hAnsi="Times New Roman" w:cs="Times New Roman"/>
          <w:sz w:val="24"/>
          <w:szCs w:val="24"/>
        </w:rPr>
        <w:t>persentase</w:t>
      </w:r>
      <w:r w:rsidRPr="00CE38EE">
        <w:rPr>
          <w:rFonts w:ascii="Times New Roman" w:eastAsia="Calibri" w:hAnsi="Times New Roman" w:cs="Times New Roman"/>
          <w:sz w:val="24"/>
          <w:szCs w:val="24"/>
        </w:rPr>
        <w:t xml:space="preserve"> pretest 46,15 meningkat menjadi 92,5 pada posttest).</w:t>
      </w:r>
    </w:p>
    <w:p w14:paraId="30F7F6DF" w14:textId="77777777" w:rsidR="00CE38EE" w:rsidRPr="00CE38EE" w:rsidRDefault="00CE38EE" w:rsidP="00CE38EE">
      <w:pPr>
        <w:spacing w:after="0" w:line="240" w:lineRule="auto"/>
        <w:jc w:val="both"/>
        <w:rPr>
          <w:rFonts w:ascii="Times New Roman" w:eastAsia="Calibri" w:hAnsi="Times New Roman" w:cs="Times New Roman"/>
          <w:bCs/>
          <w:noProof w:val="0"/>
          <w:sz w:val="24"/>
          <w:szCs w:val="24"/>
          <w:lang w:val="en-ID"/>
        </w:rPr>
      </w:pPr>
      <w:r w:rsidRPr="00CE38EE">
        <w:rPr>
          <w:rFonts w:ascii="Times New Roman" w:eastAsia="Calibri" w:hAnsi="Times New Roman" w:cs="Times New Roman"/>
          <w:b/>
          <w:noProof w:val="0"/>
          <w:sz w:val="24"/>
          <w:szCs w:val="24"/>
          <w:lang w:val="en-ID"/>
        </w:rPr>
        <w:t xml:space="preserve">Kesimpulan: </w:t>
      </w:r>
      <w:r w:rsidRPr="00CE38EE">
        <w:rPr>
          <w:rFonts w:ascii="Times New Roman" w:eastAsia="Calibri" w:hAnsi="Times New Roman" w:cs="Times New Roman"/>
          <w:bCs/>
          <w:noProof w:val="0"/>
          <w:sz w:val="24"/>
          <w:szCs w:val="24"/>
          <w:lang w:val="en-ID"/>
        </w:rPr>
        <w:t xml:space="preserve">Terjadi peningkatan pengetahuan pada responden tentang menggosok gigi </w:t>
      </w:r>
      <w:r w:rsidRPr="00CE38EE">
        <w:rPr>
          <w:rFonts w:ascii="Times New Roman" w:eastAsia="Calibri" w:hAnsi="Times New Roman" w:cs="Times New Roman"/>
          <w:sz w:val="24"/>
        </w:rPr>
        <w:t xml:space="preserve"> </w:t>
      </w:r>
    </w:p>
    <w:p w14:paraId="33C69DAF" w14:textId="77777777" w:rsidR="00CE38EE" w:rsidRPr="00CE38EE" w:rsidRDefault="00CE38EE" w:rsidP="00CE38EE">
      <w:pPr>
        <w:spacing w:after="0" w:line="240" w:lineRule="auto"/>
        <w:jc w:val="both"/>
        <w:rPr>
          <w:rFonts w:ascii="Times New Roman" w:eastAsia="Calibri" w:hAnsi="Times New Roman" w:cs="Times New Roman"/>
          <w:noProof w:val="0"/>
          <w:sz w:val="24"/>
          <w:szCs w:val="24"/>
          <w:lang w:val="en-ID"/>
        </w:rPr>
      </w:pPr>
      <w:r w:rsidRPr="00CE38EE">
        <w:rPr>
          <w:rFonts w:ascii="Times New Roman" w:eastAsia="Calibri" w:hAnsi="Times New Roman" w:cs="Times New Roman"/>
          <w:b/>
          <w:noProof w:val="0"/>
          <w:sz w:val="24"/>
          <w:szCs w:val="24"/>
          <w:lang w:val="en-ID"/>
        </w:rPr>
        <w:t>Saran:</w:t>
      </w:r>
      <w:r w:rsidRPr="00CE38EE">
        <w:rPr>
          <w:rFonts w:ascii="Times New Roman" w:eastAsia="Calibri" w:hAnsi="Times New Roman" w:cs="Times New Roman"/>
          <w:noProof w:val="0"/>
          <w:sz w:val="24"/>
          <w:szCs w:val="24"/>
          <w:lang w:val="en-ID"/>
        </w:rPr>
        <w:t xml:space="preserve"> Diharapkan hasil penelitian ini dapat dijadikan sebagai inovasi media pembelajaran yang digunakan oleh orang tua atau guru dalam meningkatkan </w:t>
      </w:r>
      <w:r w:rsidRPr="00CE38EE">
        <w:rPr>
          <w:rFonts w:ascii="Times New Roman" w:eastAsia="Calibri" w:hAnsi="Times New Roman" w:cs="Times New Roman"/>
          <w:bCs/>
          <w:noProof w:val="0"/>
          <w:sz w:val="24"/>
          <w:szCs w:val="24"/>
          <w:lang w:val="en-ID"/>
        </w:rPr>
        <w:t>Edukasi kesehatan menggunakan metode video animasi terhadap peningkatan kemampuan menggosok gigi anak tunagrahita</w:t>
      </w:r>
      <w:r w:rsidRPr="00CE38EE">
        <w:rPr>
          <w:rFonts w:ascii="Times New Roman" w:eastAsia="Calibri" w:hAnsi="Times New Roman" w:cs="Times New Roman"/>
          <w:noProof w:val="0"/>
          <w:sz w:val="24"/>
          <w:szCs w:val="24"/>
          <w:lang w:val="en-ID"/>
        </w:rPr>
        <w:t>.</w:t>
      </w:r>
    </w:p>
    <w:p w14:paraId="659BFFCA" w14:textId="77777777" w:rsidR="00CE38EE" w:rsidRPr="00CE38EE" w:rsidRDefault="00CE38EE" w:rsidP="00CE38EE">
      <w:pPr>
        <w:spacing w:after="0" w:line="240" w:lineRule="auto"/>
        <w:jc w:val="both"/>
        <w:rPr>
          <w:rFonts w:ascii="Times New Roman" w:eastAsia="Calibri" w:hAnsi="Times New Roman" w:cs="Times New Roman"/>
          <w:noProof w:val="0"/>
          <w:sz w:val="24"/>
          <w:szCs w:val="24"/>
          <w:lang w:val="en-ID"/>
        </w:rPr>
      </w:pPr>
    </w:p>
    <w:p w14:paraId="2CB0D195" w14:textId="77777777" w:rsidR="00CE38EE" w:rsidRPr="00CE38EE" w:rsidRDefault="00CE38EE" w:rsidP="00CE38EE">
      <w:pPr>
        <w:spacing w:after="0" w:line="240" w:lineRule="auto"/>
        <w:jc w:val="both"/>
        <w:rPr>
          <w:rFonts w:ascii="Times New Roman" w:eastAsia="Calibri" w:hAnsi="Times New Roman" w:cs="Times New Roman"/>
          <w:noProof w:val="0"/>
          <w:sz w:val="24"/>
          <w:szCs w:val="24"/>
          <w:lang w:val="en-ID"/>
        </w:rPr>
      </w:pPr>
    </w:p>
    <w:p w14:paraId="16651BDF" w14:textId="77777777" w:rsidR="00CE38EE" w:rsidRPr="00CE38EE" w:rsidRDefault="00CE38EE" w:rsidP="00CE38EE">
      <w:pPr>
        <w:spacing w:after="0" w:line="240" w:lineRule="auto"/>
        <w:jc w:val="both"/>
        <w:rPr>
          <w:rFonts w:ascii="Times New Roman" w:eastAsia="Calibri" w:hAnsi="Times New Roman" w:cs="Times New Roman"/>
          <w:noProof w:val="0"/>
          <w:sz w:val="24"/>
          <w:szCs w:val="24"/>
          <w:lang w:val="en-ID"/>
        </w:rPr>
      </w:pPr>
    </w:p>
    <w:p w14:paraId="3FEAEC37" w14:textId="77777777" w:rsidR="00CE38EE" w:rsidRPr="00CE38EE" w:rsidRDefault="00CE38EE" w:rsidP="00CE38EE">
      <w:pPr>
        <w:spacing w:after="0" w:line="240" w:lineRule="auto"/>
        <w:jc w:val="both"/>
        <w:rPr>
          <w:rFonts w:ascii="Times New Roman" w:eastAsia="Calibri" w:hAnsi="Times New Roman" w:cs="Times New Roman"/>
          <w:noProof w:val="0"/>
          <w:sz w:val="24"/>
          <w:szCs w:val="24"/>
          <w:lang w:val="en-ID"/>
        </w:rPr>
      </w:pPr>
    </w:p>
    <w:p w14:paraId="3274C848" w14:textId="77777777" w:rsidR="00CE38EE" w:rsidRPr="00CE38EE" w:rsidRDefault="00CE38EE" w:rsidP="00CE38EE">
      <w:pPr>
        <w:spacing w:after="0" w:line="240" w:lineRule="auto"/>
        <w:jc w:val="both"/>
        <w:rPr>
          <w:rFonts w:ascii="Times New Roman" w:eastAsia="Calibri" w:hAnsi="Times New Roman" w:cs="Times New Roman"/>
          <w:noProof w:val="0"/>
          <w:sz w:val="24"/>
          <w:szCs w:val="24"/>
          <w:lang w:val="fi-FI"/>
        </w:rPr>
      </w:pPr>
      <w:r w:rsidRPr="00CE38EE">
        <w:rPr>
          <w:rFonts w:ascii="Times New Roman" w:eastAsia="Calibri" w:hAnsi="Times New Roman" w:cs="Times New Roman"/>
          <w:b/>
          <w:noProof w:val="0"/>
          <w:sz w:val="24"/>
          <w:szCs w:val="24"/>
          <w:lang w:val="fi-FI"/>
        </w:rPr>
        <w:t xml:space="preserve">Kata kunci: </w:t>
      </w:r>
      <w:r w:rsidRPr="00CE38EE">
        <w:rPr>
          <w:rFonts w:ascii="Times New Roman" w:eastAsia="Calibri" w:hAnsi="Times New Roman" w:cs="Times New Roman"/>
          <w:bCs/>
          <w:noProof w:val="0"/>
          <w:sz w:val="24"/>
          <w:szCs w:val="24"/>
          <w:lang w:val="fi-FI"/>
        </w:rPr>
        <w:t xml:space="preserve">Anak tunagrahita, </w:t>
      </w:r>
      <w:r w:rsidRPr="00CE38EE">
        <w:rPr>
          <w:rFonts w:ascii="Times New Roman" w:eastAsia="Calibri" w:hAnsi="Times New Roman" w:cs="Times New Roman"/>
          <w:i/>
          <w:iCs/>
          <w:noProof w:val="0"/>
          <w:sz w:val="24"/>
          <w:szCs w:val="24"/>
          <w:lang w:val="fi-FI"/>
        </w:rPr>
        <w:t>Video Animasi</w:t>
      </w:r>
      <w:r w:rsidRPr="00CE38EE">
        <w:rPr>
          <w:rFonts w:ascii="Times New Roman" w:eastAsia="Calibri" w:hAnsi="Times New Roman" w:cs="Times New Roman"/>
          <w:bCs/>
          <w:noProof w:val="0"/>
          <w:sz w:val="24"/>
          <w:szCs w:val="24"/>
          <w:lang w:val="fi-FI"/>
        </w:rPr>
        <w:t xml:space="preserve">, </w:t>
      </w:r>
      <w:r w:rsidRPr="00CE38EE">
        <w:rPr>
          <w:rFonts w:ascii="Times New Roman" w:eastAsia="Calibri" w:hAnsi="Times New Roman" w:cs="Times New Roman"/>
          <w:i/>
          <w:iCs/>
          <w:noProof w:val="0"/>
          <w:sz w:val="24"/>
          <w:szCs w:val="24"/>
          <w:lang w:val="fi-FI"/>
        </w:rPr>
        <w:t xml:space="preserve">Menggosok Gigi. </w:t>
      </w:r>
      <w:r w:rsidRPr="00CE38EE">
        <w:rPr>
          <w:rFonts w:ascii="Times New Roman" w:eastAsia="Calibri" w:hAnsi="Times New Roman" w:cs="Times New Roman"/>
          <w:noProof w:val="0"/>
          <w:sz w:val="24"/>
          <w:szCs w:val="24"/>
          <w:lang w:val="fi-FI"/>
        </w:rPr>
        <w:t>Edukasi Kesehatan</w:t>
      </w:r>
    </w:p>
    <w:p w14:paraId="555D6679" w14:textId="6D9A183F" w:rsidR="006C5CEA" w:rsidRPr="003D6ADF" w:rsidRDefault="00CE38EE" w:rsidP="00CE38EE">
      <w:r w:rsidRPr="00CE38EE">
        <w:rPr>
          <w:rFonts w:ascii="Times New Roman" w:eastAsia="Calibri" w:hAnsi="Times New Roman" w:cs="Times New Roman"/>
          <w:b/>
          <w:noProof w:val="0"/>
          <w:sz w:val="24"/>
          <w:szCs w:val="24"/>
          <w:lang w:val="en-ID"/>
        </w:rPr>
        <w:t xml:space="preserve">Referensi: </w:t>
      </w:r>
      <w:r w:rsidRPr="00CE38EE">
        <w:rPr>
          <w:rFonts w:ascii="Times New Roman" w:eastAsia="Calibri" w:hAnsi="Times New Roman" w:cs="Times New Roman"/>
          <w:noProof w:val="0"/>
          <w:sz w:val="24"/>
          <w:szCs w:val="24"/>
          <w:lang w:val="en-ID"/>
        </w:rPr>
        <w:t>11 buku</w:t>
      </w:r>
      <w:r w:rsidR="000E125B">
        <w:rPr>
          <w:rFonts w:ascii="Times New Roman" w:eastAsia="Calibri" w:hAnsi="Times New Roman" w:cs="Times New Roman"/>
          <w:noProof w:val="0"/>
          <w:sz w:val="24"/>
          <w:szCs w:val="24"/>
          <w:lang w:val="en-ID"/>
        </w:rPr>
        <w:t xml:space="preserve"> (2016-2023)</w:t>
      </w:r>
      <w:r w:rsidRPr="00CE38EE">
        <w:rPr>
          <w:rFonts w:ascii="Times New Roman" w:eastAsia="Calibri" w:hAnsi="Times New Roman" w:cs="Times New Roman"/>
          <w:noProof w:val="0"/>
          <w:sz w:val="24"/>
          <w:szCs w:val="24"/>
          <w:lang w:val="en-ID"/>
        </w:rPr>
        <w:t>, 35 jurnal</w:t>
      </w:r>
      <w:r w:rsidR="000E125B">
        <w:rPr>
          <w:rFonts w:ascii="Times New Roman" w:eastAsia="Calibri" w:hAnsi="Times New Roman" w:cs="Times New Roman"/>
          <w:noProof w:val="0"/>
          <w:sz w:val="24"/>
          <w:szCs w:val="24"/>
          <w:lang w:val="en-ID"/>
        </w:rPr>
        <w:t xml:space="preserve"> (2020-2025)</w:t>
      </w:r>
      <w:r w:rsidRPr="00CE38EE">
        <w:rPr>
          <w:rFonts w:ascii="Times New Roman" w:eastAsia="Calibri" w:hAnsi="Times New Roman" w:cs="Times New Roman"/>
          <w:noProof w:val="0"/>
          <w:sz w:val="24"/>
          <w:szCs w:val="24"/>
          <w:lang w:val="en-ID"/>
        </w:rPr>
        <w:t xml:space="preserve"> dan 2 skripsi/disertasi</w:t>
      </w:r>
      <w:r w:rsidR="000E125B">
        <w:rPr>
          <w:rFonts w:ascii="Times New Roman" w:eastAsia="Calibri" w:hAnsi="Times New Roman" w:cs="Times New Roman"/>
          <w:noProof w:val="0"/>
          <w:sz w:val="24"/>
          <w:szCs w:val="24"/>
          <w:lang w:val="en-ID"/>
        </w:rPr>
        <w:t xml:space="preserve"> (2020-2024)</w:t>
      </w:r>
      <w:r w:rsidRPr="00CE38EE">
        <w:rPr>
          <w:rFonts w:ascii="Times New Roman" w:eastAsia="Calibri" w:hAnsi="Times New Roman" w:cs="Times New Roman"/>
          <w:noProof w:val="0"/>
          <w:sz w:val="24"/>
          <w:szCs w:val="24"/>
          <w:lang w:val="en-ID"/>
        </w:rPr>
        <w:t xml:space="preserve"> yang telah diseminarkan</w:t>
      </w:r>
      <w:r w:rsidR="00316757">
        <w:rPr>
          <w:rFonts w:ascii="Times New Roman" w:eastAsia="Calibri" w:hAnsi="Times New Roman" w:cs="Times New Roman"/>
          <w:noProof w:val="0"/>
          <w:sz w:val="24"/>
          <w:szCs w:val="24"/>
          <w:lang w:val="en-ID"/>
        </w:rPr>
        <w:t>.</w:t>
      </w:r>
    </w:p>
    <w:sectPr w:rsidR="006C5CEA" w:rsidRPr="003D6ADF" w:rsidSect="009F750A">
      <w:headerReference w:type="even" r:id="rId7"/>
      <w:headerReference w:type="default" r:id="rId8"/>
      <w:footerReference w:type="even" r:id="rId9"/>
      <w:footerReference w:type="default" r:id="rId10"/>
      <w:headerReference w:type="first" r:id="rId11"/>
      <w:footerReference w:type="first" r:id="rId12"/>
      <w:type w:val="nextColumn"/>
      <w:pgSz w:w="12758" w:h="15876" w:code="9"/>
      <w:pgMar w:top="1701" w:right="1701" w:bottom="1701" w:left="2268" w:header="709" w:footer="709" w:gutter="0"/>
      <w:pgNumType w:fmt="lowerRoman" w:start="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3DC2E" w14:textId="77777777" w:rsidR="00571010" w:rsidRDefault="00571010" w:rsidP="009F750A">
      <w:pPr>
        <w:spacing w:after="0" w:line="240" w:lineRule="auto"/>
      </w:pPr>
      <w:r>
        <w:separator/>
      </w:r>
    </w:p>
  </w:endnote>
  <w:endnote w:type="continuationSeparator" w:id="0">
    <w:p w14:paraId="779A6D39" w14:textId="77777777" w:rsidR="00571010" w:rsidRDefault="00571010" w:rsidP="009F7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817CF" w14:textId="77777777" w:rsidR="009F750A" w:rsidRDefault="009F75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885590392"/>
      <w:docPartObj>
        <w:docPartGallery w:val="Page Numbers (Bottom of Page)"/>
        <w:docPartUnique/>
      </w:docPartObj>
    </w:sdtPr>
    <w:sdtEndPr>
      <w:rPr>
        <w:noProof/>
      </w:rPr>
    </w:sdtEndPr>
    <w:sdtContent>
      <w:p w14:paraId="144BEE3A" w14:textId="2D8EEFFE" w:rsidR="009F750A" w:rsidRDefault="009F750A">
        <w:pPr>
          <w:pStyle w:val="Footer"/>
          <w:jc w:val="center"/>
        </w:pPr>
        <w:r>
          <w:rPr>
            <w:noProof w:val="0"/>
          </w:rPr>
          <w:fldChar w:fldCharType="begin"/>
        </w:r>
        <w:r>
          <w:instrText xml:space="preserve"> PAGE   \* MERGEFORMAT </w:instrText>
        </w:r>
        <w:r>
          <w:rPr>
            <w:noProof w:val="0"/>
          </w:rPr>
          <w:fldChar w:fldCharType="separate"/>
        </w:r>
        <w:r>
          <w:t>2</w:t>
        </w:r>
        <w:r>
          <w:fldChar w:fldCharType="end"/>
        </w:r>
      </w:p>
    </w:sdtContent>
  </w:sdt>
  <w:p w14:paraId="15E4CE19" w14:textId="77777777" w:rsidR="009F750A" w:rsidRDefault="009F75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DE4EA" w14:textId="77777777" w:rsidR="009F750A" w:rsidRDefault="009F75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EE3B4" w14:textId="77777777" w:rsidR="00571010" w:rsidRDefault="00571010" w:rsidP="009F750A">
      <w:pPr>
        <w:spacing w:after="0" w:line="240" w:lineRule="auto"/>
      </w:pPr>
      <w:r>
        <w:separator/>
      </w:r>
    </w:p>
  </w:footnote>
  <w:footnote w:type="continuationSeparator" w:id="0">
    <w:p w14:paraId="3E60A001" w14:textId="77777777" w:rsidR="00571010" w:rsidRDefault="00571010" w:rsidP="009F75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01D34" w14:textId="77777777" w:rsidR="009F750A" w:rsidRDefault="009F75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4454D" w14:textId="77777777" w:rsidR="009F750A" w:rsidRDefault="009F75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58F0D" w14:textId="77777777" w:rsidR="009F750A" w:rsidRDefault="009F750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58C"/>
    <w:rsid w:val="000632D8"/>
    <w:rsid w:val="0007152B"/>
    <w:rsid w:val="00076C32"/>
    <w:rsid w:val="000A40C9"/>
    <w:rsid w:val="000E125B"/>
    <w:rsid w:val="00151AEA"/>
    <w:rsid w:val="00184F76"/>
    <w:rsid w:val="003143D0"/>
    <w:rsid w:val="00316757"/>
    <w:rsid w:val="003D1D7C"/>
    <w:rsid w:val="003D6ADF"/>
    <w:rsid w:val="003E558C"/>
    <w:rsid w:val="0048578B"/>
    <w:rsid w:val="00571010"/>
    <w:rsid w:val="005A428B"/>
    <w:rsid w:val="006C5CEA"/>
    <w:rsid w:val="007525DF"/>
    <w:rsid w:val="00811C6A"/>
    <w:rsid w:val="00857AF8"/>
    <w:rsid w:val="009312D8"/>
    <w:rsid w:val="009C643D"/>
    <w:rsid w:val="009D0BC9"/>
    <w:rsid w:val="009D3F10"/>
    <w:rsid w:val="009F750A"/>
    <w:rsid w:val="00A55BDE"/>
    <w:rsid w:val="00B257EA"/>
    <w:rsid w:val="00B309C8"/>
    <w:rsid w:val="00B72A57"/>
    <w:rsid w:val="00C30AB3"/>
    <w:rsid w:val="00CA1ED8"/>
    <w:rsid w:val="00CE38EE"/>
    <w:rsid w:val="00CF3EC3"/>
    <w:rsid w:val="00D13DDC"/>
    <w:rsid w:val="00E15F3E"/>
    <w:rsid w:val="00E84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98FF4"/>
  <w15:chartTrackingRefBased/>
  <w15:docId w15:val="{21E6D2F4-79E9-4A8B-9645-BC5AD1D9C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75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750A"/>
    <w:rPr>
      <w:noProof/>
    </w:rPr>
  </w:style>
  <w:style w:type="paragraph" w:styleId="Footer">
    <w:name w:val="footer"/>
    <w:basedOn w:val="Normal"/>
    <w:link w:val="FooterChar"/>
    <w:uiPriority w:val="99"/>
    <w:unhideWhenUsed/>
    <w:rsid w:val="009F75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750A"/>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ahyualfattah5@gmail.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314</Words>
  <Characters>1791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Wahyu Al Fattah</dc:creator>
  <cp:keywords/>
  <dc:description/>
  <cp:lastModifiedBy>Wahyu Al Fattah</cp:lastModifiedBy>
  <cp:revision>7</cp:revision>
  <dcterms:created xsi:type="dcterms:W3CDTF">2025-06-04T16:28:00Z</dcterms:created>
  <dcterms:modified xsi:type="dcterms:W3CDTF">2025-06-13T00:12:00Z</dcterms:modified>
</cp:coreProperties>
</file>