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E1" w:rsidRPr="00F410E1" w:rsidRDefault="00F410E1" w:rsidP="00F410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10E1">
        <w:rPr>
          <w:rFonts w:ascii="Times New Roman" w:hAnsi="Times New Roman" w:cs="Times New Roman"/>
          <w:b/>
          <w:i/>
          <w:sz w:val="24"/>
          <w:szCs w:val="24"/>
        </w:rPr>
        <w:t xml:space="preserve">NURSING CARE DESCRIPTION </w:t>
      </w:r>
      <w:r w:rsidR="00FF131B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F410E1">
        <w:rPr>
          <w:rFonts w:ascii="Times New Roman" w:hAnsi="Times New Roman" w:cs="Times New Roman"/>
          <w:b/>
          <w:i/>
          <w:sz w:val="24"/>
          <w:szCs w:val="24"/>
        </w:rPr>
        <w:t xml:space="preserve"> HYPERTENSION WITH </w:t>
      </w:r>
      <w:r w:rsidR="00FF131B">
        <w:rPr>
          <w:rFonts w:ascii="Times New Roman" w:hAnsi="Times New Roman" w:cs="Times New Roman"/>
          <w:b/>
          <w:i/>
          <w:sz w:val="24"/>
          <w:szCs w:val="24"/>
        </w:rPr>
        <w:t>PAIN COMFORT</w:t>
      </w:r>
      <w:r w:rsidRPr="00F410E1">
        <w:rPr>
          <w:rFonts w:ascii="Times New Roman" w:hAnsi="Times New Roman" w:cs="Times New Roman"/>
          <w:b/>
          <w:i/>
          <w:sz w:val="24"/>
          <w:szCs w:val="24"/>
        </w:rPr>
        <w:t xml:space="preserve"> DISORDERS IN THE ELDERLY AT TRESNA </w:t>
      </w:r>
    </w:p>
    <w:p w:rsidR="005B22BF" w:rsidRDefault="00F410E1" w:rsidP="00F410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10E1">
        <w:rPr>
          <w:rFonts w:ascii="Times New Roman" w:hAnsi="Times New Roman" w:cs="Times New Roman"/>
          <w:b/>
          <w:i/>
          <w:sz w:val="24"/>
          <w:szCs w:val="24"/>
        </w:rPr>
        <w:t>WERDHA SOCIAL INSTITUTION JAMBI</w:t>
      </w:r>
    </w:p>
    <w:p w:rsidR="00F410E1" w:rsidRDefault="00F410E1" w:rsidP="00F410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10E1" w:rsidRDefault="00F410E1" w:rsidP="00F410E1">
      <w:pPr>
        <w:pStyle w:val="NormalWeb"/>
        <w:jc w:val="center"/>
        <w:rPr>
          <w:rStyle w:val="Hyperlink"/>
          <w:i/>
        </w:rPr>
      </w:pPr>
      <w:r w:rsidRPr="00277A28">
        <w:rPr>
          <w:i/>
        </w:rPr>
        <w:t>Diploma III Nursing Study Program</w:t>
      </w:r>
      <w:r w:rsidRPr="00277A28">
        <w:rPr>
          <w:i/>
        </w:rPr>
        <w:br/>
        <w:t xml:space="preserve">Garuda </w:t>
      </w:r>
      <w:proofErr w:type="spellStart"/>
      <w:r w:rsidRPr="00277A28">
        <w:rPr>
          <w:i/>
        </w:rPr>
        <w:t>Putih</w:t>
      </w:r>
      <w:proofErr w:type="spellEnd"/>
      <w:r w:rsidRPr="00277A28">
        <w:rPr>
          <w:i/>
        </w:rPr>
        <w:t xml:space="preserve"> Co</w:t>
      </w:r>
      <w:r>
        <w:rPr>
          <w:i/>
        </w:rPr>
        <w:t>llege of Health Sciences Jambi</w:t>
      </w:r>
      <w:r w:rsidRPr="00277A28">
        <w:rPr>
          <w:i/>
        </w:rPr>
        <w:t xml:space="preserve"> 2025</w:t>
      </w:r>
      <w:r w:rsidRPr="00277A28">
        <w:rPr>
          <w:i/>
        </w:rPr>
        <w:br/>
      </w:r>
      <w:r w:rsidRPr="00277A28">
        <w:rPr>
          <w:rStyle w:val="Emphasis"/>
        </w:rPr>
        <w:t>*</w:t>
      </w:r>
      <w:proofErr w:type="spellStart"/>
      <w:r>
        <w:rPr>
          <w:rStyle w:val="Emphasis"/>
        </w:rPr>
        <w:t>Dini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Astuti</w:t>
      </w:r>
      <w:proofErr w:type="spellEnd"/>
      <w:r w:rsidRPr="00277A28">
        <w:rPr>
          <w:i/>
        </w:rPr>
        <w:t xml:space="preserve"> **</w:t>
      </w:r>
      <w:proofErr w:type="spellStart"/>
      <w:r w:rsidRPr="00F410E1">
        <w:rPr>
          <w:rStyle w:val="Strong"/>
          <w:b w:val="0"/>
          <w:i/>
        </w:rPr>
        <w:t>Apni</w:t>
      </w:r>
      <w:proofErr w:type="spellEnd"/>
      <w:r w:rsidRPr="00F410E1">
        <w:rPr>
          <w:rStyle w:val="Strong"/>
          <w:b w:val="0"/>
          <w:i/>
        </w:rPr>
        <w:t xml:space="preserve"> </w:t>
      </w:r>
      <w:proofErr w:type="spellStart"/>
      <w:r w:rsidRPr="00F410E1">
        <w:rPr>
          <w:rStyle w:val="Strong"/>
          <w:b w:val="0"/>
          <w:i/>
        </w:rPr>
        <w:t>Riama</w:t>
      </w:r>
      <w:proofErr w:type="spellEnd"/>
      <w:r w:rsidRPr="00F410E1">
        <w:rPr>
          <w:rStyle w:val="Strong"/>
          <w:b w:val="0"/>
          <w:i/>
        </w:rPr>
        <w:t>**</w:t>
      </w:r>
      <w:r w:rsidRPr="00F410E1">
        <w:rPr>
          <w:rStyle w:val="Strong"/>
          <w:b w:val="0"/>
          <w:i/>
          <w:iCs/>
        </w:rPr>
        <w:t>*</w:t>
      </w:r>
      <w:proofErr w:type="spellStart"/>
      <w:r w:rsidRPr="00F410E1">
        <w:rPr>
          <w:rStyle w:val="Strong"/>
          <w:b w:val="0"/>
          <w:i/>
          <w:iCs/>
        </w:rPr>
        <w:t>Dormina</w:t>
      </w:r>
      <w:proofErr w:type="spellEnd"/>
      <w:r w:rsidRPr="00277A28">
        <w:rPr>
          <w:i/>
        </w:rPr>
        <w:br/>
        <w:t xml:space="preserve">Email: </w:t>
      </w:r>
      <w:hyperlink r:id="rId5" w:history="1">
        <w:r w:rsidRPr="00F02A5F">
          <w:rPr>
            <w:rStyle w:val="Hyperlink"/>
            <w:i/>
          </w:rPr>
          <w:t>diniastuti2806@gmail.com</w:t>
        </w:r>
      </w:hyperlink>
    </w:p>
    <w:p w:rsidR="00F410E1" w:rsidRDefault="00F410E1" w:rsidP="00F410E1">
      <w:pPr>
        <w:pStyle w:val="NormalWeb"/>
        <w:jc w:val="center"/>
        <w:rPr>
          <w:rStyle w:val="Strong"/>
          <w:i/>
        </w:rPr>
      </w:pPr>
      <w:r w:rsidRPr="00277A28">
        <w:rPr>
          <w:rStyle w:val="Strong"/>
          <w:i/>
        </w:rPr>
        <w:t>ABSTRACT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Background</w:t>
      </w:r>
      <w:r w:rsidRPr="00277A28">
        <w:rPr>
          <w:i/>
        </w:rPr>
        <w:t xml:space="preserve">: </w:t>
      </w:r>
      <w:r w:rsidRPr="00F410E1">
        <w:rPr>
          <w:i/>
        </w:rPr>
        <w:t xml:space="preserve">Hypertension is a global health problem with a high prevalence in the elderly, especially in low-middle income countries. This condition is often accompanied by anxiety disorders that worsen blood pressure due to physiological responses such as increased stress hormones. A preliminary study at the </w:t>
      </w:r>
      <w:proofErr w:type="spellStart"/>
      <w:r w:rsidRPr="00F410E1">
        <w:rPr>
          <w:i/>
        </w:rPr>
        <w:t>Tresna</w:t>
      </w:r>
      <w:proofErr w:type="spellEnd"/>
      <w:r w:rsidRPr="00F410E1">
        <w:rPr>
          <w:i/>
        </w:rPr>
        <w:t xml:space="preserve"> </w:t>
      </w:r>
      <w:proofErr w:type="spellStart"/>
      <w:r w:rsidRPr="00F410E1">
        <w:rPr>
          <w:i/>
        </w:rPr>
        <w:t>Werdha</w:t>
      </w:r>
      <w:proofErr w:type="spellEnd"/>
      <w:r w:rsidRPr="00F410E1">
        <w:rPr>
          <w:i/>
        </w:rPr>
        <w:t xml:space="preserve"> Jambi Social Institution showed that 25 out of 61 elderly people suffered from hypertension, with the need for holistic nursing care to overcome both problems.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Objective</w:t>
      </w:r>
      <w:r w:rsidRPr="00277A28">
        <w:rPr>
          <w:i/>
        </w:rPr>
        <w:t xml:space="preserve">: </w:t>
      </w:r>
      <w:r w:rsidR="00F5171A" w:rsidRPr="00F5171A">
        <w:rPr>
          <w:i/>
        </w:rPr>
        <w:t>This study aims to implement comprehensive nursing care for the elderly with hypertension and pain comfort disorders, including assessment, diagnosis, intervention, implementation, and evaluation.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Method</w:t>
      </w:r>
      <w:r w:rsidRPr="00277A28">
        <w:rPr>
          <w:i/>
        </w:rPr>
        <w:t xml:space="preserve">: </w:t>
      </w:r>
      <w:r w:rsidRPr="00F410E1">
        <w:rPr>
          <w:i/>
        </w:rPr>
        <w:t>Descriptive case study with a geriatric nursing care approach. Data were collected through interviews, observations, physical examinations, and documentation studies, then analyzed descriptively based on SDKI, SLKI, SIKI standards.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Results</w:t>
      </w:r>
      <w:r w:rsidRPr="00277A28">
        <w:rPr>
          <w:i/>
        </w:rPr>
        <w:t xml:space="preserve">: </w:t>
      </w:r>
      <w:r w:rsidRPr="00F410E1">
        <w:rPr>
          <w:i/>
        </w:rPr>
        <w:t xml:space="preserve">Nursing care focuses on reducing blood pressure and anxiety through pharmacological interventions (collaboration in providing </w:t>
      </w:r>
      <w:proofErr w:type="spellStart"/>
      <w:r w:rsidRPr="00F410E1">
        <w:rPr>
          <w:i/>
        </w:rPr>
        <w:t>antihypertensives</w:t>
      </w:r>
      <w:proofErr w:type="spellEnd"/>
      <w:r w:rsidRPr="00F410E1">
        <w:rPr>
          <w:i/>
        </w:rPr>
        <w:t>) and non-pharmacological (healthy lifestyle education, relaxation techniques, and psychosocial support).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Conclusion</w:t>
      </w:r>
      <w:r w:rsidRPr="00277A28">
        <w:rPr>
          <w:i/>
        </w:rPr>
        <w:t xml:space="preserve">: </w:t>
      </w:r>
      <w:r w:rsidRPr="00F410E1">
        <w:rPr>
          <w:i/>
        </w:rPr>
        <w:t xml:space="preserve">A holistic approach that combines hypertension management and anxiety management is effective in improving the quality of life of the elderly. This study recommends the integration of </w:t>
      </w:r>
      <w:proofErr w:type="spellStart"/>
      <w:r w:rsidRPr="00F410E1">
        <w:rPr>
          <w:i/>
        </w:rPr>
        <w:t>psychoeducational</w:t>
      </w:r>
      <w:proofErr w:type="spellEnd"/>
      <w:r w:rsidRPr="00F410E1">
        <w:rPr>
          <w:i/>
        </w:rPr>
        <w:t xml:space="preserve"> interventions in geriatric nursing services.</w:t>
      </w:r>
    </w:p>
    <w:p w:rsidR="00F410E1" w:rsidRDefault="00F410E1" w:rsidP="00F410E1">
      <w:pPr>
        <w:pStyle w:val="NormalWeb"/>
        <w:spacing w:before="0" w:beforeAutospacing="0" w:after="0" w:afterAutospacing="0"/>
        <w:jc w:val="both"/>
        <w:rPr>
          <w:i/>
        </w:rPr>
      </w:pPr>
      <w:r w:rsidRPr="00277A28">
        <w:rPr>
          <w:rStyle w:val="Strong"/>
          <w:i/>
        </w:rPr>
        <w:t>Keywords</w:t>
      </w:r>
      <w:r w:rsidRPr="00277A28">
        <w:rPr>
          <w:i/>
        </w:rPr>
        <w:t xml:space="preserve">: </w:t>
      </w:r>
      <w:r w:rsidRPr="00F410E1">
        <w:rPr>
          <w:i/>
        </w:rPr>
        <w:t>Nursing Care, Hyperten</w:t>
      </w:r>
      <w:r w:rsidR="00F5171A">
        <w:rPr>
          <w:i/>
        </w:rPr>
        <w:t>sion</w:t>
      </w:r>
      <w:bookmarkStart w:id="0" w:name="_GoBack"/>
      <w:bookmarkEnd w:id="0"/>
      <w:r w:rsidR="00FF131B">
        <w:rPr>
          <w:i/>
        </w:rPr>
        <w:t>, Painful,  Elderly.</w:t>
      </w:r>
    </w:p>
    <w:p w:rsidR="00F410E1" w:rsidRPr="00277A28" w:rsidRDefault="00F410E1" w:rsidP="00F410E1">
      <w:pPr>
        <w:pStyle w:val="NormalWeb"/>
        <w:jc w:val="both"/>
        <w:rPr>
          <w:i/>
        </w:rPr>
      </w:pPr>
      <w:r w:rsidRPr="00277A28">
        <w:rPr>
          <w:rStyle w:val="Strong"/>
          <w:i/>
        </w:rPr>
        <w:t>References</w:t>
      </w:r>
      <w:r w:rsidR="00FF131B">
        <w:rPr>
          <w:i/>
        </w:rPr>
        <w:t xml:space="preserve">: 12 </w:t>
      </w:r>
      <w:r>
        <w:rPr>
          <w:i/>
        </w:rPr>
        <w:t>Book</w:t>
      </w:r>
      <w:r w:rsidR="00FF131B">
        <w:rPr>
          <w:i/>
        </w:rPr>
        <w:t>s (2002-2023), 26 Journals (2004</w:t>
      </w:r>
      <w:r>
        <w:rPr>
          <w:i/>
        </w:rPr>
        <w:t>–2023</w:t>
      </w:r>
      <w:r w:rsidRPr="00277A28">
        <w:rPr>
          <w:i/>
        </w:rPr>
        <w:t>)</w:t>
      </w:r>
    </w:p>
    <w:p w:rsidR="00F410E1" w:rsidRPr="00F410E1" w:rsidRDefault="00F410E1" w:rsidP="00F410E1">
      <w:pPr>
        <w:pStyle w:val="NormalWeb"/>
        <w:jc w:val="center"/>
      </w:pPr>
    </w:p>
    <w:p w:rsidR="00F410E1" w:rsidRPr="00277A28" w:rsidRDefault="00F410E1" w:rsidP="00F410E1">
      <w:pPr>
        <w:pStyle w:val="NormalWeb"/>
        <w:rPr>
          <w:i/>
        </w:rPr>
      </w:pPr>
    </w:p>
    <w:p w:rsidR="00F410E1" w:rsidRPr="00F410E1" w:rsidRDefault="00F410E1" w:rsidP="00F410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410E1" w:rsidRPr="00F410E1" w:rsidSect="00F410E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1"/>
    <w:rsid w:val="005B22BF"/>
    <w:rsid w:val="00F410E1"/>
    <w:rsid w:val="00F5171A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0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0E1"/>
    <w:rPr>
      <w:b/>
      <w:bCs/>
    </w:rPr>
  </w:style>
  <w:style w:type="character" w:styleId="Emphasis">
    <w:name w:val="Emphasis"/>
    <w:basedOn w:val="DefaultParagraphFont"/>
    <w:uiPriority w:val="20"/>
    <w:qFormat/>
    <w:rsid w:val="00F410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0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0E1"/>
    <w:rPr>
      <w:b/>
      <w:bCs/>
    </w:rPr>
  </w:style>
  <w:style w:type="character" w:styleId="Emphasis">
    <w:name w:val="Emphasis"/>
    <w:basedOn w:val="DefaultParagraphFont"/>
    <w:uiPriority w:val="20"/>
    <w:qFormat/>
    <w:rsid w:val="00F41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iastuti28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2025-06-10T11:53:00Z</dcterms:created>
  <dcterms:modified xsi:type="dcterms:W3CDTF">2025-06-18T02:08:00Z</dcterms:modified>
</cp:coreProperties>
</file>