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524AC" w14:textId="24AF9BB2" w:rsidR="00397332" w:rsidRDefault="00397332" w:rsidP="00272B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GoBack"/>
      <w:bookmarkEnd w:id="0"/>
      <w:r w:rsidRPr="0039733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14:paraId="6E08CF09" w14:textId="77777777" w:rsidR="00397332" w:rsidRPr="00397332" w:rsidRDefault="00397332" w:rsidP="00EC23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6D930AE" w14:textId="0AA0A879" w:rsidR="00FF7109" w:rsidRDefault="00FF7109" w:rsidP="00EC235D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Achmad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 &amp;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Febrina S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H. 2022.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Manajemen Nyeri pada Lansia dengan Teknik Non-Farmakologi: Kinesiotaping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Jurnal Keperawatan Malang Volu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me 7, No. 1, 2022.</w:t>
      </w:r>
    </w:p>
    <w:p w14:paraId="5490C334" w14:textId="54FE691A" w:rsidR="00FF7109" w:rsidRDefault="00FF7109" w:rsidP="00FF7109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Andika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H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Fauziah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&amp;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Vino Rika Nofia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2022.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PENERAPAN MANAJEMEN NYERI PADA ASUHAN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KEPERAWATAN KELUARGA DENGAN PASIEN HIPERTENSI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DI KLINIK POLDA SUMBAR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Jurnal Kesehatan Saintika Meditory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r w:rsidRPr="00FF7109">
        <w:rPr>
          <w:rFonts w:ascii="Times New Roman" w:eastAsia="Times New Roman" w:hAnsi="Times New Roman" w:cs="Times New Roman"/>
          <w:sz w:val="24"/>
          <w:szCs w:val="24"/>
          <w:lang w:val="sv-SE"/>
        </w:rPr>
        <w:t>Volume 6 Nomor 1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1173F189" w14:textId="3016697A" w:rsidR="00E17696" w:rsidRPr="00E17696" w:rsidRDefault="00E17696" w:rsidP="00EC235D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>Astuti, R et al</w:t>
      </w:r>
      <w:r w:rsidR="00EC235D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(2021). </w:t>
      </w:r>
      <w:r w:rsidRPr="00E17696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Kegiatan sosial terstruktur dan kesejahteraan emosional</w:t>
      </w:r>
      <w:r w:rsidR="00EC235D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E17696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lansia</w:t>
      </w: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Gerontologi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>, 11(2), 41–49.</w:t>
      </w:r>
    </w:p>
    <w:p w14:paraId="1FB03411" w14:textId="45CA2826" w:rsidR="00E254DE" w:rsidRPr="00E254DE" w:rsidRDefault="00397332" w:rsidP="00EC23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Azizah, L. M. (2011). </w:t>
      </w:r>
      <w:r w:rsidRPr="00397332">
        <w:rPr>
          <w:rFonts w:ascii="Times New Roman" w:hAnsi="Times New Roman" w:cs="Times New Roman"/>
          <w:i/>
          <w:iCs/>
          <w:sz w:val="24"/>
          <w:szCs w:val="24"/>
          <w:lang w:val="id-ID"/>
        </w:rPr>
        <w:t>Keperawatan Lanjut Usia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Jakarta: EGC.</w:t>
      </w:r>
    </w:p>
    <w:p w14:paraId="3856CCAB" w14:textId="77777777" w:rsidR="00460F42" w:rsidRPr="00E17696" w:rsidRDefault="00397332" w:rsidP="00EC235D">
      <w:pPr>
        <w:spacing w:after="0" w:line="480" w:lineRule="auto"/>
        <w:ind w:left="3544" w:hanging="3544"/>
        <w:jc w:val="both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Black, J. M., &amp; Hawks, J. H. (2009). </w:t>
      </w:r>
      <w:r w:rsidRPr="00397332">
        <w:rPr>
          <w:rFonts w:ascii="Times New Roman" w:hAnsi="Times New Roman" w:cs="Times New Roman"/>
          <w:i/>
          <w:iCs/>
          <w:sz w:val="24"/>
          <w:szCs w:val="24"/>
          <w:lang w:val="id-ID"/>
        </w:rPr>
        <w:t>Keper</w:t>
      </w:r>
      <w:r w:rsidR="00460F42">
        <w:rPr>
          <w:rFonts w:ascii="Times New Roman" w:hAnsi="Times New Roman" w:cs="Times New Roman"/>
          <w:i/>
          <w:iCs/>
          <w:sz w:val="24"/>
          <w:szCs w:val="24"/>
          <w:lang w:val="id-ID"/>
        </w:rPr>
        <w:t>awatan Medikal Bedah: Manajemen</w:t>
      </w:r>
    </w:p>
    <w:p w14:paraId="73813FF6" w14:textId="46328F85" w:rsidR="00E254DE" w:rsidRPr="00E254DE" w:rsidRDefault="00397332" w:rsidP="00EC235D">
      <w:pPr>
        <w:spacing w:after="0" w:line="480" w:lineRule="auto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332">
        <w:rPr>
          <w:rFonts w:ascii="Times New Roman" w:hAnsi="Times New Roman" w:cs="Times New Roman"/>
          <w:i/>
          <w:iCs/>
          <w:sz w:val="24"/>
          <w:szCs w:val="24"/>
          <w:lang w:val="id-ID"/>
        </w:rPr>
        <w:t>Klinis untuk Hasil yang Diharapkan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Jakarta: EGC.</w:t>
      </w:r>
    </w:p>
    <w:p w14:paraId="70EB2170" w14:textId="7C2A3340" w:rsidR="00E254DE" w:rsidRPr="00E254DE" w:rsidRDefault="00E254DE" w:rsidP="00EC235D">
      <w:pPr>
        <w:spacing w:after="0" w:line="480" w:lineRule="auto"/>
        <w:ind w:left="72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254DE">
        <w:rPr>
          <w:rFonts w:ascii="Times New Roman" w:hAnsi="Times New Roman" w:cs="Times New Roman"/>
          <w:sz w:val="24"/>
          <w:szCs w:val="24"/>
        </w:rPr>
        <w:t xml:space="preserve">Budiarti, D., &amp; Santoso, I. (2021).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 w:rsidRPr="00E254DE">
        <w:rPr>
          <w:rFonts w:ascii="Times New Roman" w:hAnsi="Times New Roman" w:cs="Times New Roman"/>
          <w:sz w:val="24"/>
          <w:szCs w:val="24"/>
        </w:rPr>
        <w:t>Seba</w:t>
      </w:r>
      <w:r w:rsidR="00EC235D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="00EC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>
        <w:rPr>
          <w:rFonts w:ascii="Times New Roman" w:hAnsi="Times New Roman" w:cs="Times New Roman"/>
          <w:sz w:val="24"/>
          <w:szCs w:val="24"/>
        </w:rPr>
        <w:t>Pemicu</w:t>
      </w:r>
      <w:proofErr w:type="spellEnd"/>
      <w:r w:rsidR="00EC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>
        <w:rPr>
          <w:rFonts w:ascii="Times New Roman" w:hAnsi="Times New Roman" w:cs="Times New Roman"/>
          <w:sz w:val="24"/>
          <w:szCs w:val="24"/>
        </w:rPr>
        <w:t>Psikofisiologis</w:t>
      </w:r>
      <w:proofErr w:type="spellEnd"/>
      <w:r w:rsidR="00EC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C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 w:rsidRPr="00E254DE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EC235D" w:rsidRPr="00E2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 w:rsidRPr="00E254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C235D" w:rsidRPr="00E2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35D" w:rsidRPr="00E254DE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>, 13(1), 45–52.</w:t>
      </w:r>
    </w:p>
    <w:p w14:paraId="67E80075" w14:textId="7C9A8FEC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Budiono, P., &amp; Petami, M. (2015).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Asuhan Keper</w:t>
      </w:r>
      <w:r w:rsidR="00460F42" w:rsidRPr="00E254DE">
        <w:rPr>
          <w:rFonts w:ascii="Times New Roman" w:hAnsi="Times New Roman" w:cs="Times New Roman"/>
          <w:sz w:val="24"/>
          <w:szCs w:val="24"/>
          <w:lang w:val="id-ID"/>
        </w:rPr>
        <w:t>awatan Profesional</w:t>
      </w:r>
      <w:r w:rsidR="00460F42">
        <w:rPr>
          <w:rFonts w:ascii="Times New Roman" w:hAnsi="Times New Roman" w:cs="Times New Roman"/>
          <w:sz w:val="24"/>
          <w:szCs w:val="24"/>
          <w:lang w:val="id-ID"/>
        </w:rPr>
        <w:t>. Yogyakarta: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Andi.</w:t>
      </w:r>
    </w:p>
    <w:p w14:paraId="692A3585" w14:textId="38DBAE9F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>Chobanian, A. V., et al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(2003).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The Seven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th Report of the Joint National</w:t>
      </w:r>
      <w:r w:rsidR="00EC235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Committee on Prevention, Detection, Evaluati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on, and Treatment of High</w:t>
      </w:r>
      <w:r w:rsidR="00EC235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Bloo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en-GB"/>
        </w:rPr>
        <w:t>d</w:t>
      </w:r>
      <w:r w:rsidR="007A6953" w:rsidRPr="00E1769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Pressure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(JNC7). Hypertension Journal, 42(6), 1206–1252.</w:t>
      </w:r>
    </w:p>
    <w:p w14:paraId="661666B5" w14:textId="071D0C62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Delaune, S. C &amp; Ladner, P. K. (2011).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Fundame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ntals of Nursing: Standards and</w:t>
      </w:r>
      <w:r w:rsidR="00EC235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Practice. New York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: Delmar Cengage Learning.</w:t>
      </w:r>
    </w:p>
    <w:p w14:paraId="6CF94495" w14:textId="1A2E69F6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>Department of Health Indonesia (Kemenke</w:t>
      </w:r>
      <w:r w:rsidR="00460F42">
        <w:rPr>
          <w:rFonts w:ascii="Times New Roman" w:hAnsi="Times New Roman" w:cs="Times New Roman"/>
          <w:sz w:val="24"/>
          <w:szCs w:val="24"/>
          <w:lang w:val="id-ID"/>
        </w:rPr>
        <w:t xml:space="preserve">s RI). (2013). 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Profil Kesehatan</w:t>
      </w:r>
      <w:r w:rsidR="00EC235D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Indonesia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2013. Jakarta: Kementerian Kesehatan RI.</w:t>
      </w:r>
    </w:p>
    <w:p w14:paraId="6C5D43C7" w14:textId="0070C7EC" w:rsidR="00E254DE" w:rsidRPr="00EC235D" w:rsidRDefault="007A6953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lastRenderedPageBreak/>
        <w:t>El-Deeb, A. M et al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(2014).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Hypertension and Its Risks in Developing</w:t>
      </w:r>
      <w:r w:rsidR="00EC235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Countries.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Journal of Global Health, 4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(3), 15–23.</w:t>
      </w:r>
    </w:p>
    <w:p w14:paraId="345C9A47" w14:textId="33CD26AD" w:rsidR="00E254DE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Fajarina, R. (2018).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Epidemiologi Hipertensi</w:t>
      </w:r>
      <w:r w:rsidR="00460F42"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di Indonesia</w:t>
      </w:r>
      <w:r w:rsidR="00460F42">
        <w:rPr>
          <w:rFonts w:ascii="Times New Roman" w:hAnsi="Times New Roman" w:cs="Times New Roman"/>
          <w:sz w:val="24"/>
          <w:szCs w:val="24"/>
          <w:lang w:val="id-ID"/>
        </w:rPr>
        <w:t>: Sebuah Tinjauan.</w:t>
      </w:r>
      <w:r w:rsidR="00EC235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Jakarta: Salemba Medika.</w:t>
      </w:r>
    </w:p>
    <w:p w14:paraId="15F66EF7" w14:textId="3E1E6BB2" w:rsidR="00FF7109" w:rsidRPr="00EC235D" w:rsidRDefault="00FF7109" w:rsidP="00FF7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F7109">
        <w:rPr>
          <w:rFonts w:ascii="Times New Roman" w:hAnsi="Times New Roman" w:cs="Times New Roman"/>
          <w:sz w:val="24"/>
          <w:szCs w:val="24"/>
          <w:lang w:val="sv-SE"/>
        </w:rPr>
        <w:t xml:space="preserve">Franxischus </w:t>
      </w:r>
      <w:r>
        <w:rPr>
          <w:rFonts w:ascii="Times New Roman" w:hAnsi="Times New Roman" w:cs="Times New Roman"/>
          <w:sz w:val="24"/>
          <w:szCs w:val="24"/>
          <w:lang w:val="sv-SE"/>
        </w:rPr>
        <w:t>E. S,</w:t>
      </w:r>
      <w:r w:rsidRPr="00FF7109">
        <w:rPr>
          <w:rFonts w:ascii="Times New Roman" w:hAnsi="Times New Roman" w:cs="Times New Roman"/>
          <w:sz w:val="24"/>
          <w:szCs w:val="24"/>
          <w:lang w:val="sv-SE"/>
        </w:rPr>
        <w:t xml:space="preserve"> Nury </w:t>
      </w:r>
      <w:r>
        <w:rPr>
          <w:rFonts w:ascii="Times New Roman" w:hAnsi="Times New Roman" w:cs="Times New Roman"/>
          <w:sz w:val="24"/>
          <w:szCs w:val="24"/>
          <w:lang w:val="sv-SE"/>
        </w:rPr>
        <w:t>L. R &amp;</w:t>
      </w:r>
      <w:r w:rsidRPr="00FF7109">
        <w:rPr>
          <w:rFonts w:ascii="Times New Roman" w:hAnsi="Times New Roman" w:cs="Times New Roman"/>
          <w:sz w:val="24"/>
          <w:szCs w:val="24"/>
          <w:lang w:val="sv-SE"/>
        </w:rPr>
        <w:t xml:space="preserve"> Nia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R. D. 2024. </w:t>
      </w:r>
      <w:r w:rsidRPr="00FF7109">
        <w:rPr>
          <w:rFonts w:ascii="Times New Roman" w:hAnsi="Times New Roman" w:cs="Times New Roman"/>
          <w:sz w:val="24"/>
          <w:szCs w:val="24"/>
          <w:lang w:val="sv-SE"/>
        </w:rPr>
        <w:t>PENERAPAN SLOW DEEP BREATHING TERHADAP NYERI KEPALA PASIEN HIPERTENSI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F7109">
        <w:rPr>
          <w:rFonts w:ascii="Times New Roman" w:hAnsi="Times New Roman" w:cs="Times New Roman"/>
          <w:sz w:val="24"/>
          <w:szCs w:val="24"/>
          <w:lang w:val="sv-SE"/>
        </w:rPr>
        <w:t>DI RUANG PENYAKIT DALAM A RSUD JEND. AHMAD YANI METRO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FF7109">
        <w:rPr>
          <w:rFonts w:ascii="Times New Roman" w:hAnsi="Times New Roman" w:cs="Times New Roman"/>
          <w:sz w:val="24"/>
          <w:szCs w:val="24"/>
          <w:lang w:val="sv-SE"/>
        </w:rPr>
        <w:t>Jurnal Cendikia Muda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FF7109">
        <w:rPr>
          <w:rFonts w:ascii="Times New Roman" w:hAnsi="Times New Roman" w:cs="Times New Roman"/>
          <w:sz w:val="24"/>
          <w:szCs w:val="24"/>
          <w:lang w:val="sv-SE"/>
        </w:rPr>
        <w:t>Volume 4, Nomor 4, Desember 2024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5F97673D" w14:textId="04A90216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>Friska, L et al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(2020).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Perubahan Fisik Lans</w:t>
      </w:r>
      <w:r w:rsidR="00460F42" w:rsidRPr="00E254DE">
        <w:rPr>
          <w:rFonts w:ascii="Times New Roman" w:hAnsi="Times New Roman" w:cs="Times New Roman"/>
          <w:sz w:val="24"/>
          <w:szCs w:val="24"/>
          <w:lang w:val="id-ID"/>
        </w:rPr>
        <w:t>ia: Tantangan dalam Keperawatan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Gerontik.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 Bandung: Alfabeta.</w:t>
      </w:r>
    </w:p>
    <w:p w14:paraId="4E607A02" w14:textId="3B550586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Ida, I &amp; Praty, P. (2023).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Manajemen Hiperte</w:t>
      </w:r>
      <w:r w:rsidR="00460F42" w:rsidRPr="00E254DE">
        <w:rPr>
          <w:rFonts w:ascii="Times New Roman" w:hAnsi="Times New Roman" w:cs="Times New Roman"/>
          <w:sz w:val="24"/>
          <w:szCs w:val="24"/>
          <w:lang w:val="id-ID"/>
        </w:rPr>
        <w:t>nsi pada Lanjut Usia</w:t>
      </w:r>
      <w:r w:rsidR="00460F42">
        <w:rPr>
          <w:rFonts w:ascii="Times New Roman" w:hAnsi="Times New Roman" w:cs="Times New Roman"/>
          <w:sz w:val="24"/>
          <w:szCs w:val="24"/>
          <w:lang w:val="id-ID"/>
        </w:rPr>
        <w:t>. Surabaya: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Airlangga University Press.</w:t>
      </w:r>
    </w:p>
    <w:p w14:paraId="3115BEB7" w14:textId="732B5CED" w:rsidR="007A6953" w:rsidRDefault="007A6953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Kaplan, N. M. (2002).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Kaplan’s Clinical Hypertension</w:t>
      </w:r>
      <w:r>
        <w:rPr>
          <w:rFonts w:ascii="Times New Roman" w:hAnsi="Times New Roman" w:cs="Times New Roman"/>
          <w:sz w:val="24"/>
          <w:szCs w:val="24"/>
          <w:lang w:val="id-ID"/>
        </w:rPr>
        <w:t>. Baltimore: Lippincott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Williams &amp; Wilkins.</w:t>
      </w:r>
    </w:p>
    <w:p w14:paraId="4A667DC4" w14:textId="0DB899C9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Maryam, R. S. (2008). </w:t>
      </w:r>
      <w:r w:rsidRPr="00EC235D">
        <w:rPr>
          <w:rFonts w:ascii="Times New Roman" w:hAnsi="Times New Roman" w:cs="Times New Roman"/>
          <w:i/>
          <w:iCs/>
          <w:sz w:val="24"/>
          <w:szCs w:val="24"/>
          <w:lang w:val="id-ID"/>
        </w:rPr>
        <w:t>Mengenal Proses Penuaan</w:t>
      </w:r>
      <w:r w:rsidR="00C85691" w:rsidRPr="00EC235D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dan Kesehatan Lansia</w:t>
      </w:r>
      <w:r w:rsidR="00C85691">
        <w:rPr>
          <w:rFonts w:ascii="Times New Roman" w:hAnsi="Times New Roman" w:cs="Times New Roman"/>
          <w:sz w:val="24"/>
          <w:szCs w:val="24"/>
          <w:lang w:val="id-ID"/>
        </w:rPr>
        <w:t>. Jakarta: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Salemba Medika.</w:t>
      </w:r>
    </w:p>
    <w:p w14:paraId="58F3AC4E" w14:textId="17261FF4" w:rsidR="00E254DE" w:rsidRPr="00E254DE" w:rsidRDefault="00397332" w:rsidP="00EC235D">
      <w:pPr>
        <w:spacing w:after="0" w:line="48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Mawaddah, S. (2020).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Perspektif Psikologi pada Lansia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Yogyakarta: Deepublish.</w:t>
      </w:r>
    </w:p>
    <w:p w14:paraId="1062A8FA" w14:textId="69279679" w:rsidR="00397332" w:rsidRPr="00397332" w:rsidRDefault="00397332" w:rsidP="00EC235D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Notoatmojo, S. (2007).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Pendidikan dan Perilaku Kesehatan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Jakarta: Rineka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Cipta.</w:t>
      </w:r>
    </w:p>
    <w:p w14:paraId="7F127123" w14:textId="52EB7481" w:rsidR="00E17696" w:rsidRPr="00E17696" w:rsidRDefault="00E17696" w:rsidP="00EC235D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Nugroho, H. &amp; Wulandari, R. (2021). </w:t>
      </w:r>
      <w:r w:rsidRPr="00E17696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Pendekatan terapeutik dalam keperawatan lansia</w:t>
      </w: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Keperawatan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>, 5(1), 89–97.</w:t>
      </w:r>
    </w:p>
    <w:p w14:paraId="33F929FB" w14:textId="249B90E5" w:rsidR="00397332" w:rsidRPr="00E17696" w:rsidRDefault="00397332" w:rsidP="00EC235D">
      <w:pPr>
        <w:spacing w:after="0" w:line="48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Padila, A. (2013).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Keperawatan Dasar: Pendekatan Sistem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Jakarta: EGC.</w:t>
      </w:r>
    </w:p>
    <w:p w14:paraId="3B816613" w14:textId="07CC57D3" w:rsidR="00E254DE" w:rsidRPr="00EC235D" w:rsidRDefault="007A6953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>Pickering, T. G et al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(2008).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Guidelines for Ambulatory Blood Pressure</w:t>
      </w:r>
      <w:r w:rsidR="00EC235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Monitoring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American Heart Journal, 156(3), 17–23.</w:t>
      </w:r>
    </w:p>
    <w:p w14:paraId="6E35B81F" w14:textId="3935C457" w:rsidR="00E254DE" w:rsidRPr="00E254DE" w:rsidRDefault="00E254DE" w:rsidP="00EC235D">
      <w:pPr>
        <w:spacing w:after="0" w:line="480" w:lineRule="auto"/>
        <w:ind w:left="720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4DE">
        <w:rPr>
          <w:rFonts w:ascii="Times New Roman" w:hAnsi="Times New Roman" w:cs="Times New Roman"/>
          <w:sz w:val="24"/>
          <w:szCs w:val="24"/>
        </w:rPr>
        <w:lastRenderedPageBreak/>
        <w:t>Prasetya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, R &amp;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Yuliani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, F. (2022).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nyer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C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E254DE">
        <w:rPr>
          <w:rFonts w:ascii="Times New Roman" w:hAnsi="Times New Roman" w:cs="Times New Roman"/>
          <w:sz w:val="24"/>
          <w:szCs w:val="24"/>
        </w:rPr>
        <w:t>. Nursing Journal of Elderly Care, 4(2), 33–41.</w:t>
      </w:r>
    </w:p>
    <w:p w14:paraId="78CC4DA2" w14:textId="77777777" w:rsidR="00397332" w:rsidRDefault="00397332" w:rsidP="00EC235D">
      <w:pPr>
        <w:spacing w:after="0" w:line="48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Sakinah, S. (2020). </w:t>
      </w:r>
      <w:r w:rsidRPr="00E17696">
        <w:rPr>
          <w:rFonts w:ascii="Times New Roman" w:hAnsi="Times New Roman" w:cs="Times New Roman"/>
          <w:i/>
          <w:iCs/>
          <w:sz w:val="24"/>
          <w:szCs w:val="24"/>
          <w:lang w:val="id-ID"/>
        </w:rPr>
        <w:t>Gaya Hidup Sehat untuk Lansia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. Bandung: Alfabeta.</w:t>
      </w:r>
    </w:p>
    <w:p w14:paraId="7D5080B6" w14:textId="21426332" w:rsidR="00E17696" w:rsidRDefault="00E17696" w:rsidP="00EC235D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A48">
        <w:rPr>
          <w:rFonts w:ascii="Times New Roman" w:eastAsia="Times New Roman" w:hAnsi="Times New Roman" w:cs="Times New Roman"/>
          <w:sz w:val="24"/>
          <w:szCs w:val="24"/>
        </w:rPr>
        <w:t>Sonza, E</w:t>
      </w:r>
      <w:r w:rsid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A48">
        <w:rPr>
          <w:rFonts w:ascii="Times New Roman" w:eastAsia="Times New Roman" w:hAnsi="Times New Roman" w:cs="Times New Roman"/>
          <w:sz w:val="24"/>
          <w:szCs w:val="24"/>
        </w:rPr>
        <w:t>et al</w:t>
      </w:r>
      <w:r w:rsidR="00EC23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5A48">
        <w:rPr>
          <w:rFonts w:ascii="Times New Roman" w:eastAsia="Times New Roman" w:hAnsi="Times New Roman" w:cs="Times New Roman"/>
          <w:sz w:val="24"/>
          <w:szCs w:val="24"/>
        </w:rPr>
        <w:t xml:space="preserve">(2020). </w:t>
      </w:r>
      <w:r w:rsidRPr="001E5A48">
        <w:rPr>
          <w:rFonts w:ascii="Times New Roman" w:eastAsia="Times New Roman" w:hAnsi="Times New Roman" w:cs="Times New Roman"/>
          <w:i/>
          <w:iCs/>
          <w:sz w:val="24"/>
          <w:szCs w:val="24"/>
        </w:rPr>
        <w:t>Anxiety and its impact on elderly health outcomes</w:t>
      </w:r>
      <w:r w:rsidRPr="001E5A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A48">
        <w:rPr>
          <w:rFonts w:ascii="Times New Roman" w:eastAsia="Times New Roman" w:hAnsi="Times New Roman" w:cs="Times New Roman"/>
          <w:sz w:val="24"/>
          <w:szCs w:val="24"/>
        </w:rPr>
        <w:t>Gerontology Journal, 55(4), 223–231.</w:t>
      </w:r>
    </w:p>
    <w:p w14:paraId="2CA49188" w14:textId="57603A8F" w:rsidR="00E254DE" w:rsidRPr="00EC235D" w:rsidRDefault="00D4481A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E17696">
        <w:rPr>
          <w:rFonts w:ascii="Times New Roman" w:hAnsi="Times New Roman" w:cs="Times New Roman"/>
          <w:sz w:val="24"/>
          <w:szCs w:val="24"/>
          <w:lang w:val="sv-SE"/>
        </w:rPr>
        <w:t xml:space="preserve">Tim Pokja SDKI, DPP, PPNI (2017) </w:t>
      </w:r>
      <w:r w:rsidRPr="00E17696">
        <w:rPr>
          <w:rFonts w:ascii="Times New Roman" w:hAnsi="Times New Roman" w:cs="Times New Roman"/>
          <w:i/>
          <w:sz w:val="24"/>
          <w:szCs w:val="24"/>
          <w:lang w:val="sv-SE"/>
        </w:rPr>
        <w:t xml:space="preserve">Standart Diagnosa Keperawatan Indonesia </w:t>
      </w:r>
      <w:r w:rsidR="00EC235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 </w:t>
      </w:r>
      <w:r w:rsidRPr="00E17696">
        <w:rPr>
          <w:rFonts w:ascii="Times New Roman" w:hAnsi="Times New Roman" w:cs="Times New Roman"/>
          <w:i/>
          <w:sz w:val="24"/>
          <w:szCs w:val="24"/>
          <w:lang w:val="sv-SE"/>
        </w:rPr>
        <w:t>Definisi dan Indikator Diagnostik</w:t>
      </w:r>
      <w:r w:rsidRPr="00E17696">
        <w:rPr>
          <w:rFonts w:ascii="Times New Roman" w:hAnsi="Times New Roman" w:cs="Times New Roman"/>
          <w:sz w:val="24"/>
          <w:szCs w:val="24"/>
          <w:lang w:val="sv-SE"/>
        </w:rPr>
        <w:t>, Edisi. Jakarta Dewan Pengurus Pusat</w:t>
      </w:r>
      <w:r w:rsidR="00EC235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E17696">
        <w:rPr>
          <w:rFonts w:ascii="Times New Roman" w:hAnsi="Times New Roman" w:cs="Times New Roman"/>
          <w:sz w:val="24"/>
          <w:szCs w:val="24"/>
          <w:lang w:val="sv-SE"/>
        </w:rPr>
        <w:t>PPNI</w:t>
      </w:r>
    </w:p>
    <w:p w14:paraId="406FE998" w14:textId="33D17C4A" w:rsidR="00E254DE" w:rsidRPr="00EC235D" w:rsidRDefault="00406CB4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E17696">
        <w:rPr>
          <w:rFonts w:ascii="Times New Roman" w:hAnsi="Times New Roman" w:cs="Times New Roman"/>
          <w:sz w:val="24"/>
          <w:szCs w:val="24"/>
          <w:lang w:val="sv-SE"/>
        </w:rPr>
        <w:t>Tim Pokja SIKI</w:t>
      </w:r>
      <w:r w:rsidR="006E0427" w:rsidRPr="00E17696">
        <w:rPr>
          <w:rFonts w:ascii="Times New Roman" w:hAnsi="Times New Roman" w:cs="Times New Roman"/>
          <w:sz w:val="24"/>
          <w:szCs w:val="24"/>
          <w:lang w:val="sv-SE"/>
        </w:rPr>
        <w:t xml:space="preserve">, DPP, PPNI (2017) </w:t>
      </w:r>
      <w:r w:rsidR="006E0427" w:rsidRPr="00E17696">
        <w:rPr>
          <w:rFonts w:ascii="Times New Roman" w:hAnsi="Times New Roman" w:cs="Times New Roman"/>
          <w:i/>
          <w:sz w:val="24"/>
          <w:szCs w:val="24"/>
          <w:lang w:val="sv-SE"/>
        </w:rPr>
        <w:t xml:space="preserve">Standart Intervensi Keperawatan Indonesia </w:t>
      </w:r>
      <w:r w:rsidR="00EC235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="006E0427" w:rsidRPr="00E17696">
        <w:rPr>
          <w:rFonts w:ascii="Times New Roman" w:hAnsi="Times New Roman" w:cs="Times New Roman"/>
          <w:i/>
          <w:sz w:val="24"/>
          <w:szCs w:val="24"/>
          <w:lang w:val="sv-SE"/>
        </w:rPr>
        <w:t>Definisi dan Indikator Diagnostik</w:t>
      </w:r>
      <w:r w:rsidR="006E0427" w:rsidRPr="00E17696">
        <w:rPr>
          <w:rFonts w:ascii="Times New Roman" w:hAnsi="Times New Roman" w:cs="Times New Roman"/>
          <w:sz w:val="24"/>
          <w:szCs w:val="24"/>
          <w:lang w:val="sv-SE"/>
        </w:rPr>
        <w:t>, Edisi. Jakarta Dewan Pengurus Pusat</w:t>
      </w:r>
      <w:r w:rsidR="00EC235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="006E0427" w:rsidRPr="00E17696">
        <w:rPr>
          <w:rFonts w:ascii="Times New Roman" w:hAnsi="Times New Roman" w:cs="Times New Roman"/>
          <w:sz w:val="24"/>
          <w:szCs w:val="24"/>
          <w:lang w:val="sv-SE"/>
        </w:rPr>
        <w:t>PPNI</w:t>
      </w:r>
    </w:p>
    <w:p w14:paraId="2061483C" w14:textId="03F99B05" w:rsidR="00E254DE" w:rsidRPr="00EC235D" w:rsidRDefault="00406CB4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E17696">
        <w:rPr>
          <w:rFonts w:ascii="Times New Roman" w:hAnsi="Times New Roman" w:cs="Times New Roman"/>
          <w:sz w:val="24"/>
          <w:szCs w:val="24"/>
          <w:lang w:val="sv-SE"/>
        </w:rPr>
        <w:t xml:space="preserve">Tim Pokja SLKI, DPP, PPNI (2017) </w:t>
      </w:r>
      <w:r w:rsidRPr="00E17696">
        <w:rPr>
          <w:rFonts w:ascii="Times New Roman" w:hAnsi="Times New Roman" w:cs="Times New Roman"/>
          <w:i/>
          <w:sz w:val="24"/>
          <w:szCs w:val="24"/>
          <w:lang w:val="sv-SE"/>
        </w:rPr>
        <w:t xml:space="preserve">Standart Luaran Keperawatan Indonesia </w:t>
      </w:r>
      <w:r w:rsidR="00EC235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E17696">
        <w:rPr>
          <w:rFonts w:ascii="Times New Roman" w:hAnsi="Times New Roman" w:cs="Times New Roman"/>
          <w:i/>
          <w:sz w:val="24"/>
          <w:szCs w:val="24"/>
          <w:lang w:val="sv-SE"/>
        </w:rPr>
        <w:t>Definisi dan Indikator Diagnostik</w:t>
      </w:r>
      <w:r w:rsidRPr="00E17696">
        <w:rPr>
          <w:rFonts w:ascii="Times New Roman" w:hAnsi="Times New Roman" w:cs="Times New Roman"/>
          <w:sz w:val="24"/>
          <w:szCs w:val="24"/>
          <w:lang w:val="sv-SE"/>
        </w:rPr>
        <w:t>, Edisi. Jakarta Dewan Pengurus Pusat</w:t>
      </w:r>
      <w:r w:rsidR="00EC235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E17696">
        <w:rPr>
          <w:rFonts w:ascii="Times New Roman" w:hAnsi="Times New Roman" w:cs="Times New Roman"/>
          <w:sz w:val="24"/>
          <w:szCs w:val="24"/>
          <w:lang w:val="sv-SE"/>
        </w:rPr>
        <w:t>PPNI</w:t>
      </w:r>
    </w:p>
    <w:p w14:paraId="66357950" w14:textId="614635ED" w:rsidR="00E254DE" w:rsidRPr="00EC235D" w:rsidRDefault="007A6953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>Toney-Butler, T. J. (2023). Current Trends i</w:t>
      </w:r>
      <w:r>
        <w:rPr>
          <w:rFonts w:ascii="Times New Roman" w:hAnsi="Times New Roman" w:cs="Times New Roman"/>
          <w:sz w:val="24"/>
          <w:szCs w:val="24"/>
          <w:lang w:val="id-ID"/>
        </w:rPr>
        <w:t>n Nursing Care for the Elderly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C23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merican Journal of Nursing, 123(4), 245–256.</w:t>
      </w:r>
    </w:p>
    <w:p w14:paraId="4F1CDB5F" w14:textId="0259D9A2" w:rsidR="00E254DE" w:rsidRDefault="007A6953" w:rsidP="00EC235D">
      <w:pPr>
        <w:spacing w:after="0" w:line="48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Triantoro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Safaria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(2021). Kota Yogyakarta. UAD PRESS.</w:t>
      </w:r>
    </w:p>
    <w:p w14:paraId="18613FBE" w14:textId="4A3DA76C" w:rsidR="003C3388" w:rsidRDefault="00E254DE" w:rsidP="00EC235D">
      <w:pPr>
        <w:spacing w:after="0" w:line="480" w:lineRule="auto"/>
        <w:ind w:left="720" w:hanging="71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Utami, R., Sari, D. K., &amp; Pranata, A. (2020).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tekanan</w:t>
      </w:r>
      <w:proofErr w:type="spellEnd"/>
      <w:r w:rsidR="00EC23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darah</w:t>
      </w:r>
      <w:proofErr w:type="spellEnd"/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pasien</w:t>
      </w:r>
      <w:proofErr w:type="spellEnd"/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hipertensi</w:t>
      </w:r>
      <w:proofErr w:type="spellEnd"/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Jurnal</w:t>
      </w:r>
      <w:proofErr w:type="spellEnd"/>
      <w:r w:rsidRPr="00E254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54DE">
        <w:rPr>
          <w:rFonts w:ascii="Times New Roman" w:hAnsi="Times New Roman" w:cs="Times New Roman"/>
          <w:sz w:val="24"/>
          <w:szCs w:val="24"/>
          <w:lang w:val="en-GB"/>
        </w:rPr>
        <w:t>Ke</w:t>
      </w:r>
      <w:r>
        <w:rPr>
          <w:rFonts w:ascii="Times New Roman" w:hAnsi="Times New Roman" w:cs="Times New Roman"/>
          <w:sz w:val="24"/>
          <w:szCs w:val="24"/>
          <w:lang w:val="en-GB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Indonesia, 23(2),</w:t>
      </w:r>
      <w:r w:rsidR="00EC235D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>21-</w:t>
      </w:r>
      <w:r w:rsidRPr="00E254DE">
        <w:rPr>
          <w:rFonts w:ascii="Times New Roman" w:hAnsi="Times New Roman" w:cs="Times New Roman"/>
          <w:sz w:val="24"/>
          <w:szCs w:val="24"/>
          <w:lang w:val="en-GB"/>
        </w:rPr>
        <w:t>128.</w:t>
      </w:r>
    </w:p>
    <w:p w14:paraId="6CB770FC" w14:textId="7B00636F" w:rsidR="00FF7109" w:rsidRPr="007A6953" w:rsidRDefault="00FF7109" w:rsidP="00FF7109">
      <w:pPr>
        <w:spacing w:after="0" w:line="480" w:lineRule="auto"/>
        <w:ind w:left="720" w:hanging="71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Wahyu T. A. P. 2023. </w:t>
      </w:r>
      <w:r w:rsidRPr="00FF7109">
        <w:rPr>
          <w:rFonts w:ascii="Times New Roman" w:hAnsi="Times New Roman" w:cs="Times New Roman"/>
          <w:sz w:val="24"/>
          <w:szCs w:val="24"/>
          <w:lang w:val="en-GB"/>
        </w:rPr>
        <w:t>ASUHAN KEPERAWATAN GERONTIK PADA NY.K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F7109">
        <w:rPr>
          <w:rFonts w:ascii="Times New Roman" w:hAnsi="Times New Roman" w:cs="Times New Roman"/>
          <w:sz w:val="24"/>
          <w:szCs w:val="24"/>
          <w:lang w:val="en-GB"/>
        </w:rPr>
        <w:t>DENGAN MASALAH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F7109">
        <w:rPr>
          <w:rFonts w:ascii="Times New Roman" w:hAnsi="Times New Roman" w:cs="Times New Roman"/>
          <w:sz w:val="24"/>
          <w:szCs w:val="24"/>
          <w:lang w:val="en-GB"/>
        </w:rPr>
        <w:t>KEPERAWATAN UTAMA NYERI AKUT DENGAN DIAGNOSA MEDIS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F7109">
        <w:rPr>
          <w:rFonts w:ascii="Times New Roman" w:hAnsi="Times New Roman" w:cs="Times New Roman"/>
          <w:sz w:val="24"/>
          <w:szCs w:val="24"/>
          <w:lang w:val="en-GB"/>
        </w:rPr>
        <w:t>HIPERTENSI DI UPTD GRIYA WREDA JAMBANGAN SUR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ABAYA.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CB3CAE" w14:textId="60265EAA" w:rsidR="00397332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WHO (World Health Organization). (2023).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Gl</w:t>
      </w:r>
      <w:r w:rsidR="00C85691" w:rsidRPr="00E254DE">
        <w:rPr>
          <w:rFonts w:ascii="Times New Roman" w:hAnsi="Times New Roman" w:cs="Times New Roman"/>
          <w:sz w:val="24"/>
          <w:szCs w:val="24"/>
          <w:lang w:val="id-ID"/>
        </w:rPr>
        <w:t>obal Health Observatory</w:t>
      </w:r>
      <w:r w:rsidR="00C85691">
        <w:rPr>
          <w:rFonts w:ascii="Times New Roman" w:hAnsi="Times New Roman" w:cs="Times New Roman"/>
          <w:sz w:val="24"/>
          <w:szCs w:val="24"/>
          <w:lang w:val="id-ID"/>
        </w:rPr>
        <w:t xml:space="preserve"> Data: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Hypertension. Geneva: WHO Press.</w:t>
      </w:r>
    </w:p>
    <w:p w14:paraId="3A8BC80B" w14:textId="3B6F3AD7" w:rsidR="00E17696" w:rsidRPr="00E17696" w:rsidRDefault="00E17696" w:rsidP="00EC235D">
      <w:p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Widyaningrum, M. D., et al. (2022). </w:t>
      </w:r>
      <w:r w:rsidRPr="00E17696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Pengaruh stres terhadap tekanan darah pada</w:t>
      </w:r>
      <w:r w:rsidR="00EC235D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E17696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lansia dengan hipertensi</w:t>
      </w:r>
      <w:r w:rsidRPr="00E1769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Keperawatan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A48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1E5A48">
        <w:rPr>
          <w:rFonts w:ascii="Times New Roman" w:eastAsia="Times New Roman" w:hAnsi="Times New Roman" w:cs="Times New Roman"/>
          <w:sz w:val="24"/>
          <w:szCs w:val="24"/>
        </w:rPr>
        <w:t>, 10(2), 45–53.</w:t>
      </w:r>
    </w:p>
    <w:p w14:paraId="27C266A1" w14:textId="32485853" w:rsidR="00E254DE" w:rsidRPr="00EC235D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Wisoedhanie, W. A. (2021).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Kesehatan Lan</w:t>
      </w:r>
      <w:r w:rsidR="00C85691" w:rsidRPr="00E254DE">
        <w:rPr>
          <w:rFonts w:ascii="Times New Roman" w:hAnsi="Times New Roman" w:cs="Times New Roman"/>
          <w:sz w:val="24"/>
          <w:szCs w:val="24"/>
          <w:lang w:val="id-ID"/>
        </w:rPr>
        <w:t>sia di Era Digital</w:t>
      </w:r>
      <w:r w:rsidR="00C85691">
        <w:rPr>
          <w:rFonts w:ascii="Times New Roman" w:hAnsi="Times New Roman" w:cs="Times New Roman"/>
          <w:sz w:val="24"/>
          <w:szCs w:val="24"/>
          <w:lang w:val="id-ID"/>
        </w:rPr>
        <w:t>. Malang: UMM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Press.</w:t>
      </w:r>
    </w:p>
    <w:p w14:paraId="01CB5088" w14:textId="5A5C4618" w:rsidR="00397332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Wong, T. Y &amp; Mitchell, P. (2004).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>Hypertensive Retinopathy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. The New England 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nal of Medicine, 351(2), 2310–2317.</w:t>
      </w:r>
    </w:p>
    <w:p w14:paraId="121C00EF" w14:textId="7AB46D64" w:rsidR="00397332" w:rsidRPr="00E254DE" w:rsidRDefault="00397332" w:rsidP="00EC235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332">
        <w:rPr>
          <w:rFonts w:ascii="Times New Roman" w:hAnsi="Times New Roman" w:cs="Times New Roman"/>
          <w:sz w:val="24"/>
          <w:szCs w:val="24"/>
          <w:lang w:val="id-ID"/>
        </w:rPr>
        <w:t>Zulkarnain, I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 xml:space="preserve">&amp; Nurfitri, R. (2019). </w:t>
      </w:r>
      <w:r w:rsidRPr="00E254DE">
        <w:rPr>
          <w:rFonts w:ascii="Times New Roman" w:hAnsi="Times New Roman" w:cs="Times New Roman"/>
          <w:sz w:val="24"/>
          <w:szCs w:val="24"/>
          <w:lang w:val="id-ID"/>
        </w:rPr>
        <w:t xml:space="preserve">Senam </w:t>
      </w:r>
      <w:r w:rsidR="00C85691" w:rsidRPr="00E254DE">
        <w:rPr>
          <w:rFonts w:ascii="Times New Roman" w:hAnsi="Times New Roman" w:cs="Times New Roman"/>
          <w:sz w:val="24"/>
          <w:szCs w:val="24"/>
          <w:lang w:val="id-ID"/>
        </w:rPr>
        <w:t>Ergonomik untuk Lansia</w:t>
      </w:r>
      <w:r w:rsidR="00C85691">
        <w:rPr>
          <w:rFonts w:ascii="Times New Roman" w:hAnsi="Times New Roman" w:cs="Times New Roman"/>
          <w:sz w:val="24"/>
          <w:szCs w:val="24"/>
          <w:lang w:val="id-ID"/>
        </w:rPr>
        <w:t>: Panduan</w:t>
      </w:r>
      <w:r w:rsidR="00EC235D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397332">
        <w:rPr>
          <w:rFonts w:ascii="Times New Roman" w:hAnsi="Times New Roman" w:cs="Times New Roman"/>
          <w:sz w:val="24"/>
          <w:szCs w:val="24"/>
          <w:lang w:val="id-ID"/>
        </w:rPr>
        <w:t>Praktis. Bandung: Remaja Rosdakarya.</w:t>
      </w:r>
    </w:p>
    <w:p w14:paraId="66E3C6AB" w14:textId="461537D7" w:rsidR="007A6953" w:rsidRPr="007A6953" w:rsidRDefault="007A6953" w:rsidP="00EC235D">
      <w:pPr>
        <w:spacing w:after="0" w:line="48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FD1CAD" w14:textId="664A9CFB" w:rsidR="00D50C9A" w:rsidRPr="00397332" w:rsidRDefault="00D50C9A" w:rsidP="00EC23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0C9A" w:rsidRPr="00397332" w:rsidSect="00460F42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5093"/>
    <w:multiLevelType w:val="multilevel"/>
    <w:tmpl w:val="980A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F2548"/>
    <w:multiLevelType w:val="multilevel"/>
    <w:tmpl w:val="D6C8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32"/>
    <w:rsid w:val="00011BAF"/>
    <w:rsid w:val="00272B54"/>
    <w:rsid w:val="00305E39"/>
    <w:rsid w:val="00397332"/>
    <w:rsid w:val="003C1454"/>
    <w:rsid w:val="003C3388"/>
    <w:rsid w:val="00406CB4"/>
    <w:rsid w:val="00460F42"/>
    <w:rsid w:val="00483B9B"/>
    <w:rsid w:val="006D6FD9"/>
    <w:rsid w:val="006E0427"/>
    <w:rsid w:val="007A6953"/>
    <w:rsid w:val="00833B8C"/>
    <w:rsid w:val="00885ED4"/>
    <w:rsid w:val="009515D6"/>
    <w:rsid w:val="00B201C5"/>
    <w:rsid w:val="00C85691"/>
    <w:rsid w:val="00D15340"/>
    <w:rsid w:val="00D4481A"/>
    <w:rsid w:val="00D50C9A"/>
    <w:rsid w:val="00E17696"/>
    <w:rsid w:val="00E254DE"/>
    <w:rsid w:val="00EC235D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Hype AMD</dc:creator>
  <cp:lastModifiedBy>ASUS</cp:lastModifiedBy>
  <cp:revision>2</cp:revision>
  <dcterms:created xsi:type="dcterms:W3CDTF">2025-06-19T09:44:00Z</dcterms:created>
  <dcterms:modified xsi:type="dcterms:W3CDTF">2025-06-19T09:44:00Z</dcterms:modified>
</cp:coreProperties>
</file>