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2CBE" w:rsidRPr="00A93881" w:rsidRDefault="00BA2CBE" w:rsidP="00BA2CBE">
      <w:pPr>
        <w:spacing w:after="0" w:line="240" w:lineRule="auto"/>
        <w:jc w:val="center"/>
        <w:rPr>
          <w:b/>
          <w:bCs/>
          <w:sz w:val="22"/>
          <w:szCs w:val="22"/>
          <w:lang w:val="id-ID"/>
        </w:rPr>
      </w:pPr>
      <w:r w:rsidRPr="00A93881">
        <w:rPr>
          <w:b/>
          <w:bCs/>
          <w:sz w:val="22"/>
          <w:szCs w:val="22"/>
          <w:lang w:val="id-ID"/>
        </w:rPr>
        <w:t>APPLICATION OF INTRADIALYTIC STRETCHING EXERCISE TO REDUCE MUSCLE CRAMPS IN PATIENTS HEMODIAL</w:t>
      </w:r>
      <w:r>
        <w:rPr>
          <w:b/>
          <w:bCs/>
          <w:sz w:val="22"/>
          <w:szCs w:val="22"/>
          <w:lang w:val="id-ID"/>
        </w:rPr>
        <w:t>Y</w:t>
      </w:r>
      <w:r w:rsidRPr="00A93881">
        <w:rPr>
          <w:b/>
          <w:bCs/>
          <w:sz w:val="22"/>
          <w:szCs w:val="22"/>
          <w:lang w:val="id-ID"/>
        </w:rPr>
        <w:t xml:space="preserve">SIS DR. </w:t>
      </w:r>
      <w:r>
        <w:rPr>
          <w:b/>
          <w:bCs/>
          <w:sz w:val="22"/>
          <w:szCs w:val="22"/>
          <w:lang w:val="id-ID"/>
        </w:rPr>
        <w:t>BRATANATA</w:t>
      </w:r>
      <w:r w:rsidRPr="00A93881">
        <w:rPr>
          <w:b/>
          <w:bCs/>
          <w:sz w:val="22"/>
          <w:szCs w:val="22"/>
          <w:lang w:val="id-ID"/>
        </w:rPr>
        <w:t xml:space="preserve"> HOSPITAL</w:t>
      </w:r>
    </w:p>
    <w:p w:rsidR="00BA2CBE" w:rsidRPr="00A93881" w:rsidRDefault="00BA2CBE" w:rsidP="00BA2CBE">
      <w:pPr>
        <w:spacing w:after="0" w:line="240" w:lineRule="auto"/>
        <w:jc w:val="center"/>
        <w:rPr>
          <w:b/>
          <w:bCs/>
          <w:sz w:val="22"/>
          <w:szCs w:val="22"/>
          <w:lang w:val="id-ID"/>
        </w:rPr>
      </w:pPr>
    </w:p>
    <w:p w:rsidR="00BA2CBE" w:rsidRPr="00A93881" w:rsidRDefault="00BA2CBE" w:rsidP="00BA2CBE">
      <w:pPr>
        <w:spacing w:after="0" w:line="240" w:lineRule="auto"/>
        <w:jc w:val="center"/>
        <w:rPr>
          <w:sz w:val="22"/>
          <w:szCs w:val="22"/>
          <w:lang w:val="id-ID"/>
        </w:rPr>
      </w:pPr>
      <w:r w:rsidRPr="00A93881">
        <w:rPr>
          <w:sz w:val="22"/>
          <w:szCs w:val="22"/>
          <w:lang w:val="id-ID"/>
        </w:rPr>
        <w:t>Dectrivo Waldi*, Bettrianto**,Erna Elfrida***</w:t>
      </w:r>
    </w:p>
    <w:p w:rsidR="00BA2CBE" w:rsidRPr="00A93881" w:rsidRDefault="00BA2CBE" w:rsidP="00BA2CBE">
      <w:pPr>
        <w:spacing w:after="0" w:line="240" w:lineRule="auto"/>
        <w:jc w:val="center"/>
        <w:rPr>
          <w:sz w:val="22"/>
          <w:szCs w:val="22"/>
          <w:lang w:val="id-ID"/>
        </w:rPr>
      </w:pPr>
      <w:r w:rsidRPr="00A93881">
        <w:rPr>
          <w:sz w:val="22"/>
          <w:szCs w:val="22"/>
          <w:lang w:val="id-ID"/>
        </w:rPr>
        <w:t xml:space="preserve">Garuda Putih College of Health Sciences Jambi </w:t>
      </w:r>
    </w:p>
    <w:p w:rsidR="00BA2CBE" w:rsidRPr="00A93881" w:rsidRDefault="00BA2CBE" w:rsidP="00BA2CBE">
      <w:pPr>
        <w:spacing w:after="0" w:line="240" w:lineRule="auto"/>
        <w:jc w:val="center"/>
        <w:rPr>
          <w:color w:val="5B9BD5" w:themeColor="accent5"/>
          <w:sz w:val="22"/>
          <w:szCs w:val="22"/>
          <w:u w:val="single"/>
        </w:rPr>
      </w:pPr>
      <w:r w:rsidRPr="00A93881">
        <w:rPr>
          <w:sz w:val="22"/>
          <w:szCs w:val="22"/>
          <w:lang w:val="id-ID"/>
        </w:rPr>
        <w:t xml:space="preserve">Email: </w:t>
      </w:r>
      <w:hyperlink r:id="rId4" w:history="1">
        <w:r w:rsidRPr="00A93881">
          <w:rPr>
            <w:rStyle w:val="Hyperlink"/>
            <w:sz w:val="22"/>
            <w:szCs w:val="22"/>
          </w:rPr>
          <w:t>dectrivowaldi22@gmail.com</w:t>
        </w:r>
      </w:hyperlink>
    </w:p>
    <w:p w:rsidR="00BA2CBE" w:rsidRPr="00A93881" w:rsidRDefault="00BA2CBE" w:rsidP="00BA2CBE">
      <w:pPr>
        <w:spacing w:after="0" w:line="240" w:lineRule="auto"/>
        <w:jc w:val="center"/>
        <w:rPr>
          <w:sz w:val="22"/>
          <w:szCs w:val="22"/>
          <w:lang w:val="id-ID"/>
        </w:rPr>
      </w:pPr>
    </w:p>
    <w:p w:rsidR="00BA2CBE" w:rsidRPr="00A93881" w:rsidRDefault="00BA2CBE" w:rsidP="00BA2CBE">
      <w:pPr>
        <w:spacing w:line="240" w:lineRule="auto"/>
        <w:jc w:val="center"/>
        <w:rPr>
          <w:b/>
          <w:bCs/>
          <w:sz w:val="22"/>
          <w:szCs w:val="22"/>
          <w:lang w:val="id-ID"/>
        </w:rPr>
      </w:pPr>
      <w:r w:rsidRPr="00A93881">
        <w:rPr>
          <w:b/>
          <w:bCs/>
          <w:sz w:val="22"/>
          <w:szCs w:val="22"/>
          <w:lang w:val="id-ID"/>
        </w:rPr>
        <w:t>ABSTRACT</w:t>
      </w:r>
    </w:p>
    <w:p w:rsidR="00BA2CBE" w:rsidRPr="00A93881" w:rsidRDefault="00BA2CBE" w:rsidP="00BA2CBE">
      <w:pPr>
        <w:spacing w:line="240" w:lineRule="auto"/>
        <w:jc w:val="center"/>
        <w:rPr>
          <w:b/>
          <w:bCs/>
          <w:sz w:val="22"/>
          <w:szCs w:val="22"/>
          <w:lang w:val="id-ID"/>
        </w:rPr>
      </w:pPr>
    </w:p>
    <w:p w:rsidR="00BA2CBE" w:rsidRPr="00A93881" w:rsidRDefault="00BA2CBE" w:rsidP="00BA2CBE">
      <w:pPr>
        <w:spacing w:after="0" w:line="240" w:lineRule="auto"/>
        <w:jc w:val="both"/>
        <w:rPr>
          <w:sz w:val="22"/>
          <w:szCs w:val="22"/>
        </w:rPr>
      </w:pPr>
      <w:r w:rsidRPr="00A93881">
        <w:rPr>
          <w:b/>
          <w:bCs/>
          <w:sz w:val="22"/>
          <w:szCs w:val="22"/>
        </w:rPr>
        <w:t xml:space="preserve">Introduction: </w:t>
      </w:r>
      <w:r w:rsidRPr="00A93881">
        <w:rPr>
          <w:sz w:val="22"/>
          <w:szCs w:val="22"/>
        </w:rPr>
        <w:t>Chronic kidney disease or end-stage renal failure disease is a progressive and irreversible of renal function where the body's ability to maintain metabolism and balance of fluids and electrolytes fails to cause uremia, which is the retention of urea and other nitrogen waste in the blood</w:t>
      </w:r>
      <w:r w:rsidRPr="00A93881">
        <w:rPr>
          <w:b/>
          <w:bCs/>
          <w:sz w:val="22"/>
          <w:szCs w:val="22"/>
        </w:rPr>
        <w:t>.</w:t>
      </w:r>
    </w:p>
    <w:p w:rsidR="00BA2CBE" w:rsidRPr="00A93881" w:rsidRDefault="00BA2CBE" w:rsidP="00BA2CBE">
      <w:pPr>
        <w:spacing w:after="0" w:line="240" w:lineRule="auto"/>
        <w:jc w:val="both"/>
        <w:rPr>
          <w:noProof/>
          <w:sz w:val="22"/>
          <w:szCs w:val="22"/>
          <w:lang w:val="id-ID"/>
        </w:rPr>
      </w:pPr>
      <w:r w:rsidRPr="00A93881">
        <w:rPr>
          <w:b/>
          <w:bCs/>
          <w:noProof/>
          <w:sz w:val="22"/>
          <w:szCs w:val="22"/>
          <w:lang w:val="id-ID"/>
        </w:rPr>
        <w:t>Objective</w:t>
      </w:r>
      <w:r w:rsidRPr="00A93881">
        <w:rPr>
          <w:noProof/>
          <w:sz w:val="22"/>
          <w:szCs w:val="22"/>
          <w:lang w:val="id-ID"/>
        </w:rPr>
        <w:t>: To find out the general overview of the application of Intradialytic Stretching Exercise to reduce muscle cramps in patients hemodialysis Dr.Bratanata Hospital</w:t>
      </w:r>
    </w:p>
    <w:p w:rsidR="00BA2CBE" w:rsidRPr="00A93881" w:rsidRDefault="00BA2CBE" w:rsidP="00BA2CBE">
      <w:pPr>
        <w:spacing w:after="0" w:line="240" w:lineRule="auto"/>
        <w:jc w:val="both"/>
        <w:rPr>
          <w:noProof/>
          <w:sz w:val="22"/>
          <w:szCs w:val="22"/>
          <w:lang w:val="id-ID"/>
        </w:rPr>
      </w:pPr>
      <w:r w:rsidRPr="00A93881">
        <w:rPr>
          <w:b/>
          <w:bCs/>
          <w:noProof/>
          <w:sz w:val="22"/>
          <w:szCs w:val="22"/>
          <w:lang w:val="id-ID"/>
        </w:rPr>
        <w:t>Method :</w:t>
      </w:r>
      <w:r w:rsidRPr="00A93881">
        <w:rPr>
          <w:noProof/>
          <w:sz w:val="22"/>
          <w:szCs w:val="22"/>
          <w:lang w:val="id-ID"/>
        </w:rPr>
        <w:t xml:space="preserve"> This research method uses a descriptive method with a case study design with a sample </w:t>
      </w:r>
      <w:r>
        <w:rPr>
          <w:noProof/>
          <w:sz w:val="22"/>
          <w:szCs w:val="22"/>
          <w:lang w:val="id-ID"/>
        </w:rPr>
        <w:t>size</w:t>
      </w:r>
      <w:r w:rsidRPr="00A93881">
        <w:rPr>
          <w:noProof/>
          <w:sz w:val="22"/>
          <w:szCs w:val="22"/>
          <w:lang w:val="id-ID"/>
        </w:rPr>
        <w:t xml:space="preserve"> of 1 person with muscle cramp problems using the Cramp Questionnaire Chart.</w:t>
      </w:r>
    </w:p>
    <w:p w:rsidR="00BA2CBE" w:rsidRPr="00A93881" w:rsidRDefault="00BA2CBE" w:rsidP="00BA2CBE">
      <w:pPr>
        <w:spacing w:after="0" w:line="240" w:lineRule="auto"/>
        <w:jc w:val="both"/>
        <w:rPr>
          <w:noProof/>
          <w:sz w:val="22"/>
          <w:szCs w:val="22"/>
          <w:lang w:val="id-ID"/>
        </w:rPr>
      </w:pPr>
      <w:r w:rsidRPr="00A93881">
        <w:rPr>
          <w:b/>
          <w:bCs/>
          <w:noProof/>
          <w:sz w:val="22"/>
          <w:szCs w:val="22"/>
          <w:lang w:val="id-ID"/>
        </w:rPr>
        <w:t>Results :</w:t>
      </w:r>
      <w:r w:rsidRPr="00A93881">
        <w:rPr>
          <w:noProof/>
          <w:sz w:val="22"/>
          <w:szCs w:val="22"/>
          <w:lang w:val="id-ID"/>
        </w:rPr>
        <w:t xml:space="preserve"> The results obtained before (pre test) and after (post test) were carried out intradialytic stretching exercise on respondents, carried out on June 13 and 20, 2024.</w:t>
      </w:r>
      <w:r>
        <w:rPr>
          <w:noProof/>
          <w:sz w:val="22"/>
          <w:szCs w:val="22"/>
          <w:lang w:val="id-ID"/>
        </w:rPr>
        <w:t xml:space="preserve"> At the </w:t>
      </w:r>
      <w:r w:rsidRPr="00A93881">
        <w:rPr>
          <w:noProof/>
          <w:sz w:val="22"/>
          <w:szCs w:val="22"/>
          <w:lang w:val="id-ID"/>
        </w:rPr>
        <w:t>first meetings</w:t>
      </w:r>
      <w:r>
        <w:rPr>
          <w:noProof/>
          <w:sz w:val="22"/>
          <w:szCs w:val="22"/>
          <w:lang w:val="id-ID"/>
        </w:rPr>
        <w:t xml:space="preserve"> the respondent experienced a cramp score level from 9 (severe cramps) to 2 (mild cramps) at the second meeting the respondent experienced a decrease in the cramp score level from 2 (mild cramps) to 0 (no cramps)</w:t>
      </w:r>
      <w:r w:rsidRPr="00A93881">
        <w:rPr>
          <w:noProof/>
          <w:sz w:val="22"/>
          <w:szCs w:val="22"/>
          <w:lang w:val="id-ID"/>
        </w:rPr>
        <w:t>.</w:t>
      </w:r>
    </w:p>
    <w:p w:rsidR="00BA2CBE" w:rsidRPr="00A93881" w:rsidRDefault="00BA2CBE" w:rsidP="00BA2CBE">
      <w:pPr>
        <w:spacing w:line="240" w:lineRule="auto"/>
        <w:jc w:val="both"/>
        <w:rPr>
          <w:noProof/>
          <w:sz w:val="22"/>
          <w:szCs w:val="22"/>
          <w:lang w:val="id-ID"/>
        </w:rPr>
      </w:pPr>
      <w:r w:rsidRPr="00A93881">
        <w:rPr>
          <w:b/>
          <w:bCs/>
          <w:noProof/>
          <w:sz w:val="22"/>
          <w:szCs w:val="22"/>
          <w:lang w:val="id-ID"/>
        </w:rPr>
        <w:t>Conclusion :</w:t>
      </w:r>
      <w:r w:rsidRPr="00A93881">
        <w:rPr>
          <w:sz w:val="22"/>
          <w:szCs w:val="22"/>
        </w:rPr>
        <w:t xml:space="preserve"> </w:t>
      </w:r>
      <w:r w:rsidRPr="00A93881">
        <w:rPr>
          <w:noProof/>
          <w:sz w:val="22"/>
          <w:szCs w:val="22"/>
          <w:lang w:val="id-ID"/>
        </w:rPr>
        <w:t>The application of intradialytic stretching exercise to reduce muscle cramps in patients hemodialysis Dr. Bratanata  Hospital can reduce muscle cramps in respondents.</w:t>
      </w:r>
    </w:p>
    <w:p w:rsidR="00BA2CBE" w:rsidRPr="00A93881" w:rsidRDefault="00BA2CBE" w:rsidP="00BA2CBE">
      <w:pPr>
        <w:spacing w:line="240" w:lineRule="auto"/>
        <w:jc w:val="both"/>
        <w:rPr>
          <w:noProof/>
          <w:sz w:val="22"/>
          <w:szCs w:val="22"/>
          <w:lang w:val="id-ID"/>
        </w:rPr>
      </w:pPr>
    </w:p>
    <w:p w:rsidR="00BA2CBE" w:rsidRPr="00A93881" w:rsidRDefault="00BA2CBE" w:rsidP="00BA2CBE">
      <w:pPr>
        <w:spacing w:after="0" w:line="240" w:lineRule="auto"/>
        <w:jc w:val="both"/>
        <w:rPr>
          <w:noProof/>
          <w:sz w:val="22"/>
          <w:szCs w:val="22"/>
          <w:lang w:val="id-ID"/>
        </w:rPr>
      </w:pPr>
      <w:r w:rsidRPr="00A93881">
        <w:rPr>
          <w:b/>
          <w:bCs/>
          <w:noProof/>
          <w:sz w:val="22"/>
          <w:szCs w:val="22"/>
          <w:lang w:val="id-ID"/>
        </w:rPr>
        <w:t>Keywords :</w:t>
      </w:r>
      <w:r w:rsidRPr="00A93881">
        <w:rPr>
          <w:noProof/>
          <w:sz w:val="22"/>
          <w:szCs w:val="22"/>
          <w:lang w:val="id-ID"/>
        </w:rPr>
        <w:t xml:space="preserve"> : CKD ,hemodialisis, </w:t>
      </w:r>
      <w:r w:rsidRPr="00A93881">
        <w:rPr>
          <w:i/>
          <w:iCs/>
          <w:noProof/>
          <w:sz w:val="22"/>
          <w:szCs w:val="22"/>
          <w:lang w:val="id-ID"/>
        </w:rPr>
        <w:t>intradialytic stretching exercise</w:t>
      </w:r>
    </w:p>
    <w:p w:rsidR="00BA2CBE" w:rsidRPr="00A93881" w:rsidRDefault="00BA2CBE" w:rsidP="00BA2CBE">
      <w:pPr>
        <w:spacing w:line="240" w:lineRule="auto"/>
        <w:jc w:val="both"/>
        <w:rPr>
          <w:noProof/>
          <w:sz w:val="22"/>
          <w:szCs w:val="22"/>
          <w:lang w:val="id-ID"/>
        </w:rPr>
      </w:pPr>
      <w:r w:rsidRPr="00A93881">
        <w:rPr>
          <w:b/>
          <w:bCs/>
          <w:noProof/>
          <w:sz w:val="22"/>
          <w:szCs w:val="22"/>
          <w:lang w:val="id-ID"/>
        </w:rPr>
        <w:t>References :</w:t>
      </w:r>
      <w:r w:rsidRPr="00A93881">
        <w:rPr>
          <w:noProof/>
          <w:sz w:val="22"/>
          <w:szCs w:val="22"/>
          <w:lang w:val="id-ID"/>
        </w:rPr>
        <w:t xml:space="preserve"> 3 books (2008 – 2017), 22 journals (2013 – 2023)</w:t>
      </w:r>
    </w:p>
    <w:p w:rsidR="005C7FD1" w:rsidRDefault="005C7FD1"/>
    <w:sectPr w:rsidR="005C7FD1" w:rsidSect="00BA2CBE">
      <w:footerReference w:type="default" r:id="rId5"/>
      <w:footerReference w:type="first" r:id="rId6"/>
      <w:pgSz w:w="11906" w:h="16838" w:code="9"/>
      <w:pgMar w:top="1701" w:right="1701" w:bottom="1701" w:left="2268" w:header="708" w:footer="708" w:gutter="0"/>
      <w:pgNumType w:fmt="lowerRoman" w:start="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BE"/>
    <w:rsid w:val="005C7FD1"/>
    <w:rsid w:val="006C3D03"/>
    <w:rsid w:val="00743670"/>
    <w:rsid w:val="00BA2C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54637-5DD4-45CD-B338-36FE7937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BE"/>
    <w:rPr>
      <w:rFonts w:ascii="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A2CB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A2CBE"/>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A2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dectrivowaldi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dectrivo waldi</dc:creator>
  <cp:keywords/>
  <dc:description/>
  <cp:lastModifiedBy>dectrivo waldi</cp:lastModifiedBy>
  <cp:revision>1</cp:revision>
  <dcterms:created xsi:type="dcterms:W3CDTF">2024-07-08T03:56:00Z</dcterms:created>
  <dcterms:modified xsi:type="dcterms:W3CDTF">2024-07-08T03:57:00Z</dcterms:modified>
</cp:coreProperties>
</file>