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5DB" w:rsidRPr="00FD65DB" w:rsidRDefault="00FD65DB" w:rsidP="00FD65D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DAFTAR PUSTAKA</w:t>
      </w:r>
    </w:p>
    <w:p w:rsidR="00843E01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Amalina, R. N., Latifah, L., &amp;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Anggraeni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D. (2022). </w:t>
      </w:r>
      <w:proofErr w:type="spellStart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Efektivitas</w:t>
      </w:r>
      <w:proofErr w:type="spellEnd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Asi: Systematic Literature Review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Ilmu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Maternitas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18-32.</w:t>
      </w:r>
    </w:p>
    <w:p w:rsidR="0041343A" w:rsidRDefault="00782E64" w:rsidP="00782E64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Anggraini</w:t>
      </w:r>
      <w:proofErr w:type="spellEnd"/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&amp; </w:t>
      </w:r>
      <w:proofErr w:type="spellStart"/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Dilaruri</w:t>
      </w:r>
      <w:proofErr w:type="spellEnd"/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(2022</w:t>
      </w:r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Efektifitas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Oksitosin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Air Susu Ibu (ASI).</w:t>
      </w:r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Vokasi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(JVK)</w:t>
      </w:r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82E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78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93-104.</w:t>
      </w:r>
    </w:p>
    <w:p w:rsidR="00782E64" w:rsidRPr="00782E64" w:rsidRDefault="00782E64" w:rsidP="00782E64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D65DB" w:rsidRPr="00FD65DB" w:rsidRDefault="00FD65DB" w:rsidP="00B5425B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Arniti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Nursanti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(2023). </w:t>
      </w:r>
      <w:proofErr w:type="spellStart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Penerapan</w:t>
      </w:r>
      <w:proofErr w:type="spellEnd"/>
      <w:r w:rsidR="00B5425B"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Teori Ramona T. Mercer “Maternal Role Attainment-Becoming A Mother” Pada Ibu Post Partum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Nursing Arts, 17(2).</w:t>
      </w:r>
    </w:p>
    <w:p w:rsidR="00FD65DB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Farida, L. N., &amp;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Ismiakriatin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(2022).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Air Susu Ibu pada Ibu Post Partum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Literature Review. 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Ners Indonesia, 3(2), 86-95.</w:t>
      </w:r>
    </w:p>
    <w:p w:rsidR="00C66007" w:rsidRPr="00C66007" w:rsidRDefault="00C66007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Fatrin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T., &amp; Putri, V. D. (2021).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ibu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postpartum</w:t>
      </w:r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Abdurahman, 10(2), 42-52.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65DB">
        <w:rPr>
          <w:rFonts w:ascii="Times New Roman" w:hAnsi="Times New Roman" w:cs="Times New Roman"/>
          <w:sz w:val="24"/>
          <w:szCs w:val="24"/>
        </w:rPr>
        <w:t>Hamdayani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Delvi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. 2023.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Produksi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ASI Pada Ibu Post Partum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Hypnobreasfeeding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Indramayu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 Adab.</w:t>
      </w:r>
    </w:p>
    <w:p w:rsidR="00FD65DB" w:rsidRPr="00B5425B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Hidayah, S. N., </w:t>
      </w: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Nurrohmah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&amp; Widodo, P. (2023).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 pada Ibu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Nifas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 Ruang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Adas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Manis RSUD Pandan Arang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Boyolali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Osadhawedyah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1(3), 221-230.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Indriyani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Diyani,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dkk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2016.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Edukasi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Posnatal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Family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Centered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Maternity </w:t>
      </w:r>
      <w:proofErr w:type="gram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Care(</w:t>
      </w:r>
      <w:proofErr w:type="gram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FCMC)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Yogyakarta: trans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medika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Junita, N., Fauziah, N.,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Sulistyowati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D.,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Nurlatu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H. M., &amp;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Nafs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(2022).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Mempengaruhi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 pada Ibu Postpartum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Massage Affects Breast Milk Production in Postpartum Mothers. SIMFISIS: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Kebidanan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Indonesia, 1(3), 140-145.</w:t>
      </w:r>
    </w:p>
    <w:p w:rsidR="00C66007" w:rsidRPr="00C66007" w:rsidRDefault="00C66007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Kurniati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(2019).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Implementasi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Evaluasi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FD65DB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Kusumaningsih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R. (2021).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Penanganan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Bendungan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 Pada Ibu Postpartum (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Literatur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Review)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Sehat Masada, 15(2), 265-270.</w:t>
      </w:r>
    </w:p>
    <w:p w:rsidR="00C66007" w:rsidRDefault="00C66007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Lingga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Y. S. U. (2019).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asuhan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acuan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keberhasilan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intervensi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C66007" w:rsidRPr="00C66007" w:rsidRDefault="00C66007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Lubis, A. J. (2020).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Pengertian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dari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karakteristik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diagnosa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menerapkan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proses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pengumpulan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data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sesuai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standar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FD65DB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65DB">
        <w:rPr>
          <w:rFonts w:ascii="Times New Roman" w:hAnsi="Times New Roman" w:cs="Times New Roman"/>
          <w:sz w:val="24"/>
          <w:szCs w:val="24"/>
        </w:rPr>
        <w:lastRenderedPageBreak/>
        <w:t>Luthfiyati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65DB">
        <w:rPr>
          <w:rFonts w:ascii="Times New Roman" w:hAnsi="Times New Roman" w:cs="Times New Roman"/>
          <w:sz w:val="24"/>
          <w:szCs w:val="24"/>
        </w:rPr>
        <w:t>Y.,&amp;</w:t>
      </w:r>
      <w:proofErr w:type="gramEnd"/>
      <w:r w:rsidRPr="00FD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Widaryanti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R. (2019).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Persiapan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Laktasi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pada Ibu Hamil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Mencegah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Masalah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Pemberian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 ASI</w:t>
      </w:r>
      <w:proofErr w:type="gram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Eksklusif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di PBM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Istri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Yuliani Sleman.</w:t>
      </w:r>
      <w:r w:rsidRPr="00FD65DB">
        <w:rPr>
          <w:rFonts w:ascii="Times New Roman" w:hAnsi="Times New Roman" w:cs="Times New Roman"/>
          <w:sz w:val="24"/>
          <w:szCs w:val="24"/>
        </w:rPr>
        <w:t xml:space="preserve"> Retrieved from Seminar Nasional UNRIYO</w:t>
      </w:r>
      <w:r w:rsidR="00B5425B">
        <w:rPr>
          <w:rFonts w:ascii="Times New Roman" w:hAnsi="Times New Roman" w:cs="Times New Roman"/>
          <w:sz w:val="24"/>
          <w:szCs w:val="24"/>
        </w:rPr>
        <w:t>.</w:t>
      </w:r>
    </w:p>
    <w:p w:rsidR="006849B1" w:rsidRPr="006849B1" w:rsidRDefault="006849B1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Machmudah</w:t>
      </w:r>
      <w:proofErr w:type="spellEnd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(2017). </w:t>
      </w:r>
      <w:proofErr w:type="spellStart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Sukses</w:t>
      </w:r>
      <w:proofErr w:type="spellEnd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Menyusui</w:t>
      </w:r>
      <w:proofErr w:type="spellEnd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4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 </w:t>
      </w:r>
      <w:proofErr w:type="spellStart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Prosiding</w:t>
      </w:r>
      <w:proofErr w:type="spellEnd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Seminar </w:t>
      </w:r>
      <w:proofErr w:type="spellStart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Publikasi</w:t>
      </w:r>
      <w:proofErr w:type="spellEnd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Hasil-Hasil </w:t>
      </w:r>
      <w:proofErr w:type="spellStart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Pengabdian</w:t>
      </w:r>
      <w:proofErr w:type="spellEnd"/>
      <w:r w:rsidRPr="00684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Masyarakat.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65DB">
        <w:rPr>
          <w:rFonts w:ascii="Times New Roman" w:hAnsi="Times New Roman" w:cs="Times New Roman"/>
          <w:sz w:val="24"/>
          <w:szCs w:val="24"/>
        </w:rPr>
        <w:t>Masfufa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T. I.,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. 2023.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Sukses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Pijat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Oketani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Edukasi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B542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D65DB">
        <w:rPr>
          <w:rFonts w:ascii="Times New Roman" w:hAnsi="Times New Roman" w:cs="Times New Roman"/>
          <w:sz w:val="24"/>
          <w:szCs w:val="24"/>
        </w:rPr>
        <w:t xml:space="preserve"> Jawa Barat: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Widina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 Media Utama.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Massa, Kartini,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dkk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2023.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Buku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Ajar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Maternitas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Jambi: PT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Sonpedia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Publishing Indonesia.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65DB">
        <w:rPr>
          <w:rFonts w:ascii="Times New Roman" w:hAnsi="Times New Roman" w:cs="Times New Roman"/>
          <w:sz w:val="24"/>
          <w:szCs w:val="24"/>
        </w:rPr>
        <w:t>Mertasari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L&amp;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Sugandini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W. 2020.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Masa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Nifas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. Depok: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65DB">
        <w:rPr>
          <w:rFonts w:ascii="Times New Roman" w:hAnsi="Times New Roman" w:cs="Times New Roman"/>
          <w:sz w:val="24"/>
          <w:szCs w:val="24"/>
        </w:rPr>
        <w:t>Mufdlilah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. 2022.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Kursi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Oksitosin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Ibu </w:t>
      </w:r>
      <w:proofErr w:type="spellStart"/>
      <w:proofErr w:type="gram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D65DB">
        <w:rPr>
          <w:rFonts w:ascii="Times New Roman" w:hAnsi="Times New Roman" w:cs="Times New Roman"/>
          <w:i/>
          <w:iCs/>
          <w:sz w:val="24"/>
          <w:szCs w:val="24"/>
        </w:rPr>
        <w:t>KORSIMU).</w:t>
      </w:r>
      <w:r w:rsidRPr="00FD65DB">
        <w:rPr>
          <w:rFonts w:ascii="Times New Roman" w:hAnsi="Times New Roman" w:cs="Times New Roman"/>
          <w:sz w:val="24"/>
          <w:szCs w:val="24"/>
        </w:rPr>
        <w:t xml:space="preserve"> Yogyakarta: Budi Utama.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Ningsih, E. S.,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dkk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2022. </w:t>
      </w:r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Kumpulan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Asuhan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Kebidanan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Rizmedia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Pustaka Indonesia.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Nurbaya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2021.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Konseling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Menyusui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Aceh. Syariah Kuala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Univesity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Press.</w:t>
      </w:r>
    </w:p>
    <w:p w:rsidR="00782E64" w:rsidRDefault="00FD65DB" w:rsidP="00782E64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65DB">
        <w:rPr>
          <w:rFonts w:ascii="Times New Roman" w:hAnsi="Times New Roman" w:cs="Times New Roman"/>
          <w:sz w:val="24"/>
          <w:szCs w:val="24"/>
        </w:rPr>
        <w:t xml:space="preserve">Proverawati, A. &amp; Rahmawati, Eni. 2017. </w:t>
      </w:r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Kapita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Selekta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ASI dan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>. Yogyakarta: Nuha Medika.</w:t>
      </w:r>
    </w:p>
    <w:p w:rsidR="00C66007" w:rsidRPr="00C66007" w:rsidRDefault="00C66007" w:rsidP="00782E64">
      <w:pPr>
        <w:spacing w:before="240"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Purba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F. (2020).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Penerapan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Implementasi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Dalam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Asuhan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782E64" w:rsidRPr="00C66007" w:rsidRDefault="00782E64" w:rsidP="00C6600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1BA" w:rsidRDefault="00A361BA" w:rsidP="00A361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A361B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Rahayu, I. F., </w:t>
      </w:r>
      <w:proofErr w:type="spellStart"/>
      <w:r w:rsidRPr="00A361B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Rohmayanti</w:t>
      </w:r>
      <w:proofErr w:type="spellEnd"/>
      <w:r w:rsidRPr="00A361B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R., &amp; Rahayu, H. S. E. (2023).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Penerapan</w:t>
      </w:r>
      <w:proofErr w:type="spellEnd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Pijat</w:t>
      </w:r>
      <w:proofErr w:type="spellEnd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Oketani</w:t>
      </w:r>
      <w:proofErr w:type="spellEnd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Pada Ny. S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Mengatasi</w:t>
      </w:r>
      <w:proofErr w:type="spellEnd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Menyusui</w:t>
      </w:r>
      <w:proofErr w:type="spellEnd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Tidak </w:t>
      </w:r>
      <w:proofErr w:type="spellStart"/>
      <w:r w:rsidRPr="00A361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A361B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 Borobudur Nursing Review, 3(02), 92-104.</w:t>
      </w:r>
    </w:p>
    <w:p w:rsidR="00C66007" w:rsidRDefault="00C66007" w:rsidP="00A361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C66007" w:rsidRPr="00C66007" w:rsidRDefault="00C66007" w:rsidP="00A361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Sari, V. P. U., &amp; </w:t>
      </w: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Syahda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(2020).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pijat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oketani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 pada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ibu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nifas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 wilayah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puskesmas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bangkinang</w:t>
      </w:r>
      <w:proofErr w:type="spellEnd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6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kota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C66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Doppler, 4(2), 117-123.</w:t>
      </w:r>
    </w:p>
    <w:p w:rsidR="00A361BA" w:rsidRPr="00A361BA" w:rsidRDefault="00A361BA" w:rsidP="00A361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FD65DB" w:rsidRPr="00B5425B" w:rsidRDefault="00FD65DB" w:rsidP="00B5425B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Suryanti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Sharief, S. A. (2023).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Asuhan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Kebidanan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Post Sectio Caesarea pada Ny. D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Nyeri Luka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Operasi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Window of Midwifery Journal, 1-11.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65DB">
        <w:rPr>
          <w:rFonts w:ascii="Times New Roman" w:hAnsi="Times New Roman" w:cs="Times New Roman"/>
          <w:sz w:val="24"/>
          <w:szCs w:val="24"/>
        </w:rPr>
        <w:t xml:space="preserve">Sutanto, A.V. 2019.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Nifas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Teori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Profesional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>. Yogyakarta: Pustaka Baru Press.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65DB">
        <w:rPr>
          <w:rFonts w:ascii="Times New Roman" w:hAnsi="Times New Roman" w:cs="Times New Roman"/>
          <w:sz w:val="24"/>
          <w:szCs w:val="24"/>
        </w:rPr>
        <w:t xml:space="preserve">Ulya, Ni Matul, </w:t>
      </w:r>
      <w:proofErr w:type="spellStart"/>
      <w:r w:rsidRPr="00FD65D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, 2021.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Nifas</w:t>
      </w:r>
      <w:proofErr w:type="spellEnd"/>
      <w:r w:rsidRPr="00FD65D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D65DB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FD65DB">
        <w:rPr>
          <w:rFonts w:ascii="Times New Roman" w:hAnsi="Times New Roman" w:cs="Times New Roman"/>
          <w:sz w:val="24"/>
          <w:szCs w:val="24"/>
        </w:rPr>
        <w:t xml:space="preserve">. Jawa Tengah: </w:t>
      </w:r>
      <w:proofErr w:type="spellStart"/>
      <w:proofErr w:type="gramStart"/>
      <w:r w:rsidRPr="00FD65DB">
        <w:rPr>
          <w:rFonts w:ascii="Times New Roman" w:hAnsi="Times New Roman" w:cs="Times New Roman"/>
          <w:sz w:val="24"/>
          <w:szCs w:val="24"/>
        </w:rPr>
        <w:t>PT.Nasya</w:t>
      </w:r>
      <w:proofErr w:type="spellEnd"/>
      <w:proofErr w:type="gramEnd"/>
      <w:r w:rsidRPr="00FD65DB">
        <w:rPr>
          <w:rFonts w:ascii="Times New Roman" w:hAnsi="Times New Roman" w:cs="Times New Roman"/>
          <w:sz w:val="24"/>
          <w:szCs w:val="24"/>
        </w:rPr>
        <w:t xml:space="preserve"> Expanding Management.</w:t>
      </w:r>
    </w:p>
    <w:p w:rsidR="00FD65DB" w:rsidRPr="00FD65DB" w:rsidRDefault="00FD65DB" w:rsidP="00FD65D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Wahyuningsih, Sri. 2019.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Asuhan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FD65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Post Partum</w:t>
      </w: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Yogyakarta: CV Budi Utama.</w:t>
      </w:r>
    </w:p>
    <w:p w:rsidR="00FD65DB" w:rsidRPr="00B5425B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Wijaya, F. A. (2019). </w:t>
      </w:r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ASI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Eksklusif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nutrisi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ideal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bayi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0-6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bulan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Cermin Dunia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Kedokteran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46(4), 296-300.</w:t>
      </w:r>
    </w:p>
    <w:p w:rsidR="00FD65DB" w:rsidRPr="00B5425B" w:rsidRDefault="00FD65DB" w:rsidP="00B5425B">
      <w:pPr>
        <w:spacing w:before="240"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Yulita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N., Juwita, S., &amp; </w:t>
      </w:r>
      <w:proofErr w:type="spellStart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Febriani</w:t>
      </w:r>
      <w:proofErr w:type="spellEnd"/>
      <w:r w:rsidRPr="00FD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(2020).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ibu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nifas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B542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ASI. 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Oksitosin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Kebidanan</w:t>
      </w:r>
      <w:proofErr w:type="spellEnd"/>
      <w:r w:rsidRPr="00B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7(1), 53-61.</w:t>
      </w:r>
    </w:p>
    <w:sectPr w:rsidR="00FD65DB" w:rsidRPr="00B5425B" w:rsidSect="009E7A2B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EA"/>
    <w:rsid w:val="000947E4"/>
    <w:rsid w:val="000A7B2A"/>
    <w:rsid w:val="000D01C4"/>
    <w:rsid w:val="001034D1"/>
    <w:rsid w:val="001C5BEA"/>
    <w:rsid w:val="001E6E22"/>
    <w:rsid w:val="00267397"/>
    <w:rsid w:val="002E52B5"/>
    <w:rsid w:val="003645D2"/>
    <w:rsid w:val="00367788"/>
    <w:rsid w:val="003B4A63"/>
    <w:rsid w:val="003C0428"/>
    <w:rsid w:val="0041343A"/>
    <w:rsid w:val="004F7F2C"/>
    <w:rsid w:val="005457F3"/>
    <w:rsid w:val="00561D0B"/>
    <w:rsid w:val="005C0284"/>
    <w:rsid w:val="005F2B00"/>
    <w:rsid w:val="00671385"/>
    <w:rsid w:val="006849B1"/>
    <w:rsid w:val="006E5D4D"/>
    <w:rsid w:val="00776E2B"/>
    <w:rsid w:val="00782E64"/>
    <w:rsid w:val="00843457"/>
    <w:rsid w:val="00843E01"/>
    <w:rsid w:val="009E7A2B"/>
    <w:rsid w:val="00A361BA"/>
    <w:rsid w:val="00A8632B"/>
    <w:rsid w:val="00B5425B"/>
    <w:rsid w:val="00B94248"/>
    <w:rsid w:val="00BC153D"/>
    <w:rsid w:val="00BD43EC"/>
    <w:rsid w:val="00C66007"/>
    <w:rsid w:val="00D027FE"/>
    <w:rsid w:val="00FB148F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0B19"/>
  <w15:chartTrackingRefBased/>
  <w15:docId w15:val="{46872AB0-8A7E-49B6-BB20-8BED6A8C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Dewi pramitasari pongsibidang</cp:lastModifiedBy>
  <cp:revision>2</cp:revision>
  <dcterms:created xsi:type="dcterms:W3CDTF">2024-06-10T17:22:00Z</dcterms:created>
  <dcterms:modified xsi:type="dcterms:W3CDTF">2024-06-10T17:22:00Z</dcterms:modified>
</cp:coreProperties>
</file>