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D6" w:rsidRDefault="001519D6" w:rsidP="001519D6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KEASLIAN TULISAN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viii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xiv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xv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BAGAN</w:t>
      </w:r>
      <w:r>
        <w:rPr>
          <w:rFonts w:ascii="Times New Roman" w:hAnsi="Times New Roman" w:cs="Times New Roman"/>
          <w:b/>
          <w:sz w:val="24"/>
          <w:szCs w:val="24"/>
        </w:rPr>
        <w:tab/>
        <w:t>xvi</w:t>
      </w:r>
    </w:p>
    <w:p w:rsidR="00053F68" w:rsidRDefault="00053F68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xvii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Latar belakang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Rumusan masalah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Tujuan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519D6" w:rsidRPr="00246851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Manfaat penelitian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1519D6" w:rsidRPr="00D67526" w:rsidRDefault="001519D6" w:rsidP="001519D6">
      <w:pPr>
        <w:pStyle w:val="ListParagraph"/>
        <w:numPr>
          <w:ilvl w:val="1"/>
          <w:numId w:val="1"/>
        </w:num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Anatomi Fisiologi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519D6" w:rsidRPr="00200F13" w:rsidRDefault="001519D6" w:rsidP="001519D6">
      <w:pPr>
        <w:pStyle w:val="ListParagraph"/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Pr="00200F13">
        <w:rPr>
          <w:rFonts w:ascii="Times New Roman" w:hAnsi="Times New Roman" w:cs="Times New Roman"/>
          <w:sz w:val="24"/>
          <w:szCs w:val="24"/>
        </w:rPr>
        <w:t>Bagian anatomi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Konsep Diabetes Mellitus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23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200F13">
        <w:rPr>
          <w:rFonts w:ascii="Times New Roman" w:hAnsi="Times New Roman" w:cs="Times New Roman"/>
          <w:sz w:val="24"/>
          <w:szCs w:val="24"/>
        </w:rPr>
        <w:t>Definisi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r w:rsidRPr="00200F13">
        <w:rPr>
          <w:rFonts w:ascii="Times New Roman" w:hAnsi="Times New Roman" w:cs="Times New Roman"/>
          <w:sz w:val="24"/>
          <w:szCs w:val="24"/>
        </w:rPr>
        <w:t>Etiologi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Patofisiologi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 </w:t>
      </w:r>
      <w:r w:rsidRPr="00200F13">
        <w:rPr>
          <w:rFonts w:ascii="Times New Roman" w:hAnsi="Times New Roman" w:cs="Times New Roman"/>
          <w:sz w:val="24"/>
          <w:szCs w:val="24"/>
        </w:rPr>
        <w:t>pathway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 Penatalaksanaan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2.2.6 </w:t>
      </w:r>
      <w:r w:rsidRPr="00200F13">
        <w:rPr>
          <w:rFonts w:ascii="Times New Roman" w:hAnsi="Times New Roman" w:cs="Times New Roman"/>
          <w:sz w:val="24"/>
          <w:szCs w:val="24"/>
        </w:rPr>
        <w:t>Komplikasi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1519D6" w:rsidRDefault="001519D6" w:rsidP="001519D6">
      <w:pPr>
        <w:tabs>
          <w:tab w:val="left" w:pos="993"/>
          <w:tab w:val="left" w:leader="dot" w:pos="8505"/>
        </w:tabs>
        <w:spacing w:line="24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 w:rsidRPr="00200F13">
        <w:rPr>
          <w:rFonts w:ascii="Times New Roman" w:hAnsi="Times New Roman" w:cs="Times New Roman"/>
          <w:sz w:val="24"/>
          <w:szCs w:val="24"/>
        </w:rPr>
        <w:t xml:space="preserve">2.2.7 </w:t>
      </w:r>
      <w:r>
        <w:rPr>
          <w:rFonts w:ascii="Times New Roman" w:hAnsi="Times New Roman" w:cs="Times New Roman"/>
          <w:sz w:val="24"/>
          <w:szCs w:val="24"/>
        </w:rPr>
        <w:t>Klasifikasi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519D6" w:rsidRDefault="001519D6" w:rsidP="001519D6">
      <w:pPr>
        <w:tabs>
          <w:tab w:val="left" w:pos="993"/>
          <w:tab w:val="left" w:leader="dot" w:pos="8505"/>
        </w:tabs>
        <w:spacing w:line="24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 Manifestasi Klinis</w:t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Konsep Ulkus diabetikum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23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Pr="00200F13">
        <w:rPr>
          <w:rFonts w:ascii="Times New Roman" w:hAnsi="Times New Roman" w:cs="Times New Roman"/>
          <w:sz w:val="24"/>
          <w:szCs w:val="24"/>
        </w:rPr>
        <w:t>Definisi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r w:rsidRPr="00200F13">
        <w:rPr>
          <w:rFonts w:ascii="Times New Roman" w:hAnsi="Times New Roman" w:cs="Times New Roman"/>
          <w:sz w:val="24"/>
          <w:szCs w:val="24"/>
        </w:rPr>
        <w:t>Etiologi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 Patofisiologi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Manifestasi Klinis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 Faktor Resiko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519D6" w:rsidRPr="00200F13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 Diagnosa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519D6" w:rsidRDefault="001519D6" w:rsidP="001519D6">
      <w:pPr>
        <w:tabs>
          <w:tab w:val="left" w:pos="993"/>
          <w:tab w:val="left" w:leader="dot" w:pos="8505"/>
        </w:tabs>
        <w:spacing w:line="24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200F13">
        <w:rPr>
          <w:rFonts w:ascii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hAnsi="Times New Roman" w:cs="Times New Roman"/>
          <w:sz w:val="24"/>
          <w:szCs w:val="24"/>
        </w:rPr>
        <w:t>Klasifikasi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519D6" w:rsidRDefault="001519D6" w:rsidP="001519D6">
      <w:pPr>
        <w:tabs>
          <w:tab w:val="left" w:pos="993"/>
          <w:tab w:val="left" w:leader="dot" w:pos="8505"/>
        </w:tabs>
        <w:spacing w:line="24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 Upaya Pencegahan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Konsep Asuhan Keperawatan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Pengkajian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 Diagnosa keperawatan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 Intervensi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Implementasi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 Evaluasi 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Konsep Pendidikan Kesehatan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Pengertian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 Tujuan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 Prinsip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Ruang lingkup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Konsep Pengetahuan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 Definisi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 Tingkat pengetahuan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 Pengukuran pengetahuan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 Faktor yang mempengaruhi 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CD1D47" w:rsidRPr="00D67526" w:rsidRDefault="00CD1D47" w:rsidP="001519D6">
      <w:pPr>
        <w:tabs>
          <w:tab w:val="left" w:leader="dot" w:pos="850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PENULISAN</w:t>
      </w:r>
      <w:r>
        <w:rPr>
          <w:rFonts w:ascii="Times New Roman" w:hAnsi="Times New Roman" w:cs="Times New Roman"/>
          <w:b/>
          <w:sz w:val="24"/>
          <w:szCs w:val="24"/>
        </w:rPr>
        <w:tab/>
        <w:t>41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Jenis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Lokasi dan waktu penelitian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Subjek studi kasus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Fokus studi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Definisi oprasional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Metode pengumpulan data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 Etika penelitian 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1519D6" w:rsidRPr="00277999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999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277999">
        <w:rPr>
          <w:rFonts w:ascii="Times New Roman" w:hAnsi="Times New Roman" w:cs="Times New Roman"/>
          <w:b/>
          <w:sz w:val="24"/>
          <w:szCs w:val="24"/>
        </w:rPr>
        <w:tab/>
        <w:t>44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Gambaran Umum Dan Pembahasan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Penelitian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Pengkajian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 Diagnosa Keperawatan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 Intervensi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 Implementasi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 Evaluasi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Pembahasan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Keterbatasan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1519D6" w:rsidRPr="00277999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999"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b/>
          <w:sz w:val="24"/>
          <w:szCs w:val="24"/>
        </w:rPr>
        <w:tab/>
        <w:t>53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Bagi Peneliti Lain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 Bagi Institusi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 Bagi Masyarakat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 Bagi Klien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519D6" w:rsidRPr="00277999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99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19D6" w:rsidRDefault="001519D6" w:rsidP="00053F68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999">
        <w:rPr>
          <w:rFonts w:ascii="Times New Roman" w:hAnsi="Times New Roman" w:cs="Times New Roman"/>
          <w:b/>
          <w:sz w:val="24"/>
          <w:szCs w:val="24"/>
        </w:rPr>
        <w:t xml:space="preserve">LAMPIRAN </w:t>
      </w:r>
    </w:p>
    <w:p w:rsidR="00053F68" w:rsidRDefault="00053F68" w:rsidP="00053F68">
      <w:pPr>
        <w:tabs>
          <w:tab w:val="left" w:leader="dot" w:pos="8505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</w:t>
      </w:r>
      <w:r>
        <w:rPr>
          <w:rFonts w:ascii="Times New Roman" w:hAnsi="Times New Roman" w:cs="Times New Roman"/>
          <w:b/>
          <w:sz w:val="24"/>
          <w:szCs w:val="24"/>
        </w:rPr>
        <w:t>AR TABEL</w:t>
      </w:r>
    </w:p>
    <w:p w:rsidR="00053F68" w:rsidRDefault="00053F68" w:rsidP="00053F68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1.1 Derajat Ulkus Wagner</w:t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053F68" w:rsidRDefault="00053F68" w:rsidP="00053F68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1.2 Klarifikasi Luka Diabetikum Texas</w:t>
      </w:r>
      <w:r>
        <w:rPr>
          <w:rFonts w:ascii="Times New Roman" w:hAnsi="Times New Roman" w:cs="Times New Roman"/>
          <w:b/>
          <w:sz w:val="24"/>
          <w:szCs w:val="24"/>
        </w:rPr>
        <w:tab/>
        <w:t>22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D47" w:rsidRDefault="00CD1D47" w:rsidP="001519D6">
      <w:pPr>
        <w:tabs>
          <w:tab w:val="left" w:leader="dot" w:pos="8505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D47" w:rsidRDefault="00CD1D47" w:rsidP="001519D6">
      <w:pPr>
        <w:tabs>
          <w:tab w:val="left" w:leader="dot" w:pos="8505"/>
        </w:tabs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53F68" w:rsidRDefault="00053F68" w:rsidP="00053F68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2.1 Sistem Endokrin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1519D6" w:rsidRDefault="00053F68" w:rsidP="00053F68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Gambar 2.2 Ulkus Kaki Diabetikum</w:t>
      </w:r>
      <w:r>
        <w:rPr>
          <w:rFonts w:ascii="Times New Roman" w:hAnsi="Times New Roman" w:cs="Times New Roman"/>
          <w:b/>
          <w:sz w:val="24"/>
          <w:szCs w:val="24"/>
        </w:rPr>
        <w:tab/>
        <w:t>18</w:t>
      </w: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053F68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9D6" w:rsidRDefault="001519D6" w:rsidP="001519D6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DAFATAR BAGAN </w:t>
      </w:r>
    </w:p>
    <w:p w:rsidR="001519D6" w:rsidRPr="00E205DF" w:rsidRDefault="001519D6" w:rsidP="001519D6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Pathway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0A493F" w:rsidRDefault="000A493F" w:rsidP="000D33FE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D33FE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F68" w:rsidRDefault="00053F68" w:rsidP="00053F68">
      <w:pPr>
        <w:tabs>
          <w:tab w:val="left" w:leader="dot" w:pos="85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    : Lembar Konsul Pembimbing 1 &amp; 2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     : Surat Permohonan Izin Pengambilan Data Di Dinas Kesehatan 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    : Data Jenis Penyakit Di Dinas Kesehatan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    : Surat Permohonan Izin Penelitian Di Puskesmas 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    : Surat Izin Penelitian Di Puskesmas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    : Lembar </w:t>
      </w:r>
      <w:r>
        <w:rPr>
          <w:rFonts w:ascii="Times New Roman" w:hAnsi="Times New Roman" w:cs="Times New Roman"/>
          <w:i/>
          <w:sz w:val="24"/>
          <w:szCs w:val="24"/>
        </w:rPr>
        <w:t>Informed Consent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    : Penjelasan Untuk Mengikuti Penelitian</w:t>
      </w:r>
    </w:p>
    <w:p w:rsidR="009B304C" w:rsidRDefault="009B304C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     : </w:t>
      </w:r>
      <w:r w:rsidR="00FE3B6D">
        <w:rPr>
          <w:rFonts w:ascii="Times New Roman" w:hAnsi="Times New Roman" w:cs="Times New Roman"/>
          <w:sz w:val="24"/>
          <w:szCs w:val="24"/>
        </w:rPr>
        <w:t>lembar Santuan Acara Penyuluhan (SAP)</w:t>
      </w:r>
    </w:p>
    <w:p w:rsidR="00FE3B6D" w:rsidRDefault="00FE3B6D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    : Kuesoner</w:t>
      </w:r>
    </w:p>
    <w:p w:rsidR="00FE3B6D" w:rsidRDefault="00FE3B6D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10   : leaflet </w:t>
      </w:r>
    </w:p>
    <w:p w:rsidR="00FE3B6D" w:rsidRPr="009B304C" w:rsidRDefault="00FE3B6D" w:rsidP="009B304C">
      <w:pPr>
        <w:tabs>
          <w:tab w:val="lef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   : Dokumentasi</w:t>
      </w:r>
      <w:bookmarkStart w:id="0" w:name="_GoBack"/>
      <w:bookmarkEnd w:id="0"/>
    </w:p>
    <w:sectPr w:rsidR="00FE3B6D" w:rsidRPr="009B304C" w:rsidSect="00CD1D47">
      <w:footerReference w:type="default" r:id="rId7"/>
      <w:pgSz w:w="11907" w:h="16839" w:code="9"/>
      <w:pgMar w:top="1701" w:right="1701" w:bottom="1701" w:left="2268" w:header="709" w:footer="709" w:gutter="0"/>
      <w:pgNumType w:fmt="lowerRoman" w:start="1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C5" w:rsidRDefault="00C204C5" w:rsidP="000D33FE">
      <w:pPr>
        <w:spacing w:after="0" w:line="240" w:lineRule="auto"/>
      </w:pPr>
      <w:r>
        <w:separator/>
      </w:r>
    </w:p>
  </w:endnote>
  <w:endnote w:type="continuationSeparator" w:id="0">
    <w:p w:rsidR="00C204C5" w:rsidRDefault="00C204C5" w:rsidP="000D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391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68" w:rsidRDefault="00053F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B6D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:rsidR="00053F68" w:rsidRDefault="00053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C5" w:rsidRDefault="00C204C5" w:rsidP="000D33FE">
      <w:pPr>
        <w:spacing w:after="0" w:line="240" w:lineRule="auto"/>
      </w:pPr>
      <w:r>
        <w:separator/>
      </w:r>
    </w:p>
  </w:footnote>
  <w:footnote w:type="continuationSeparator" w:id="0">
    <w:p w:rsidR="00C204C5" w:rsidRDefault="00C204C5" w:rsidP="000D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6A0E"/>
    <w:multiLevelType w:val="multilevel"/>
    <w:tmpl w:val="F384B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FE"/>
    <w:rsid w:val="00053F68"/>
    <w:rsid w:val="0009596C"/>
    <w:rsid w:val="000A493F"/>
    <w:rsid w:val="000D33FE"/>
    <w:rsid w:val="001519D6"/>
    <w:rsid w:val="00414698"/>
    <w:rsid w:val="00475695"/>
    <w:rsid w:val="007A4924"/>
    <w:rsid w:val="008453B2"/>
    <w:rsid w:val="009B304C"/>
    <w:rsid w:val="00AB7E31"/>
    <w:rsid w:val="00C140D6"/>
    <w:rsid w:val="00C204C5"/>
    <w:rsid w:val="00CD1D47"/>
    <w:rsid w:val="00DB315A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2709"/>
  <w15:docId w15:val="{B9CB92EA-7FBE-4185-8613-0E47205A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FE"/>
  </w:style>
  <w:style w:type="paragraph" w:styleId="Footer">
    <w:name w:val="footer"/>
    <w:basedOn w:val="Normal"/>
    <w:link w:val="FooterChar"/>
    <w:uiPriority w:val="99"/>
    <w:unhideWhenUsed/>
    <w:rsid w:val="000D3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FE"/>
  </w:style>
  <w:style w:type="paragraph" w:styleId="BalloonText">
    <w:name w:val="Balloon Text"/>
    <w:basedOn w:val="Normal"/>
    <w:link w:val="BalloonTextChar"/>
    <w:uiPriority w:val="99"/>
    <w:semiHidden/>
    <w:unhideWhenUsed/>
    <w:rsid w:val="0041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4</cp:revision>
  <cp:lastPrinted>2023-06-13T02:18:00Z</cp:lastPrinted>
  <dcterms:created xsi:type="dcterms:W3CDTF">2023-06-06T02:02:00Z</dcterms:created>
  <dcterms:modified xsi:type="dcterms:W3CDTF">2023-06-13T02:18:00Z</dcterms:modified>
</cp:coreProperties>
</file>