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1E" w14:textId="77777777" w:rsidR="00A06A18" w:rsidRDefault="00A06A18" w:rsidP="00A06A18">
      <w:pPr>
        <w:pStyle w:val="Heading5"/>
      </w:pPr>
      <w:r>
        <w:t>DAFTAR PUSTAKA</w:t>
      </w:r>
    </w:p>
    <w:p w14:paraId="24F63AAF" w14:textId="77777777" w:rsidR="00A06A18" w:rsidRDefault="00A06A18" w:rsidP="00A06A18">
      <w:pPr>
        <w:ind w:left="720" w:hanging="720"/>
        <w:jc w:val="center"/>
        <w:rPr>
          <w:rStyle w:val="Hyperlink"/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5361CCD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Bobak, Lowdermilk, Jensen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Keperawatan Maternitas</w:t>
      </w:r>
      <w:r>
        <w:rPr>
          <w:rFonts w:ascii="Times New Roman" w:hAnsi="Times New Roman" w:cs="Times New Roman"/>
          <w:sz w:val="24"/>
          <w:szCs w:val="24"/>
        </w:rPr>
        <w:t>, EGC Jakarta.</w:t>
      </w:r>
    </w:p>
    <w:p w14:paraId="57FB940D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Bulechek, G. M., Butcher H. K., Dochterman J. M., Wagner C. 2016, Nursing </w:t>
      </w:r>
      <w:r>
        <w:rPr>
          <w:rFonts w:ascii="Times New Roman" w:hAnsi="Times New Roman" w:cs="Times New Roman"/>
          <w:i/>
          <w:iCs/>
          <w:sz w:val="24"/>
          <w:szCs w:val="24"/>
        </w:rPr>
        <w:t>Interventions Classification (NIC), 6th edition, Mocomedia</w:t>
      </w:r>
      <w:r>
        <w:rPr>
          <w:rFonts w:ascii="Times New Roman" w:hAnsi="Times New Roman" w:cs="Times New Roman"/>
          <w:sz w:val="24"/>
          <w:szCs w:val="24"/>
        </w:rPr>
        <w:t>, Yogyakarta.</w:t>
      </w:r>
    </w:p>
    <w:p w14:paraId="696B9DAC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Ernawati, T. H &amp; Ernik, R. 2020, </w:t>
      </w:r>
      <w:r>
        <w:rPr>
          <w:rFonts w:ascii="Times New Roman" w:hAnsi="Times New Roman" w:cs="Times New Roman"/>
          <w:i/>
          <w:iCs/>
          <w:sz w:val="24"/>
          <w:szCs w:val="24"/>
        </w:rPr>
        <w:t>Perawatan Payudara Dan Pijat Oksitosin Meningkatkan Produksi Asi Pada Ibu Post Partum Primipara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JURNAL KEBIDANAN Vol 6, No 2, April 2020 : 255-263</w:t>
      </w:r>
    </w:p>
    <w:p w14:paraId="608CBF5A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Khasanah, N. A. &amp; Sulistyawati W. 2017,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Nifas dan Menyusui</w:t>
      </w:r>
      <w:r>
        <w:rPr>
          <w:rFonts w:ascii="Times New Roman" w:hAnsi="Times New Roman" w:cs="Times New Roman"/>
          <w:sz w:val="24"/>
          <w:szCs w:val="24"/>
        </w:rPr>
        <w:t>, CV Kekata Group, Surakarta</w:t>
      </w:r>
    </w:p>
    <w:p w14:paraId="1295C0CE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Lowdermilk, D. L., Perry, S. E., Cashion, K. 2013, </w:t>
      </w:r>
      <w:r>
        <w:rPr>
          <w:rFonts w:ascii="Times New Roman" w:hAnsi="Times New Roman" w:cs="Times New Roman"/>
          <w:i/>
          <w:iCs/>
          <w:sz w:val="24"/>
          <w:szCs w:val="24"/>
        </w:rPr>
        <w:t>Keperawatan Maternitas Edisi 8, Salemba Medika</w:t>
      </w:r>
      <w:r>
        <w:rPr>
          <w:rFonts w:ascii="Times New Roman" w:hAnsi="Times New Roman" w:cs="Times New Roman"/>
          <w:sz w:val="24"/>
          <w:szCs w:val="24"/>
        </w:rPr>
        <w:t>, Indonesia</w:t>
      </w:r>
    </w:p>
    <w:p w14:paraId="161261E6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Nanda 2015, </w:t>
      </w:r>
      <w:r>
        <w:rPr>
          <w:rFonts w:ascii="Times New Roman" w:hAnsi="Times New Roman" w:cs="Times New Roman"/>
          <w:i/>
          <w:iCs/>
          <w:sz w:val="24"/>
          <w:szCs w:val="24"/>
        </w:rPr>
        <w:t>Diagnosa Keperawatan Definisi &amp; Klasifikasi 2015-2017 Edisi 10, EGC</w:t>
      </w:r>
      <w:r>
        <w:rPr>
          <w:rFonts w:ascii="Times New Roman" w:hAnsi="Times New Roman" w:cs="Times New Roman"/>
          <w:sz w:val="24"/>
          <w:szCs w:val="24"/>
        </w:rPr>
        <w:t>, Jakarta.</w:t>
      </w:r>
    </w:p>
    <w:p w14:paraId="5A427DD5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Nurarif, A. H. Dan Kusuma H. 2015, </w:t>
      </w:r>
      <w:r>
        <w:rPr>
          <w:rFonts w:ascii="Times New Roman" w:hAnsi="Times New Roman" w:cs="Times New Roman"/>
          <w:i/>
          <w:iCs/>
          <w:sz w:val="24"/>
          <w:szCs w:val="24"/>
        </w:rPr>
        <w:t>Aplikasi Asuhan Keperawatan Berdasarkan Diagnosa Medis dan Nanda Nic-Noc Edisi Revisi Jilid 2</w:t>
      </w:r>
      <w:r>
        <w:rPr>
          <w:rFonts w:ascii="Times New Roman" w:hAnsi="Times New Roman" w:cs="Times New Roman"/>
          <w:sz w:val="24"/>
          <w:szCs w:val="24"/>
        </w:rPr>
        <w:t>, Medication, Yogyakarta.</w:t>
      </w:r>
    </w:p>
    <w:p w14:paraId="43E246F2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PPNI. 2017, </w:t>
      </w:r>
      <w:r>
        <w:rPr>
          <w:rFonts w:ascii="Times New Roman" w:hAnsi="Times New Roman" w:cs="Times New Roman"/>
          <w:i/>
          <w:iCs/>
          <w:sz w:val="24"/>
          <w:szCs w:val="24"/>
        </w:rPr>
        <w:t>Standar Diagnosa Keperawatan Indonesia Edisi 1, Dewan Pengurus Pusat PPNI</w:t>
      </w:r>
      <w:r>
        <w:rPr>
          <w:rFonts w:ascii="Times New Roman" w:hAnsi="Times New Roman" w:cs="Times New Roman"/>
          <w:sz w:val="24"/>
          <w:szCs w:val="24"/>
        </w:rPr>
        <w:t>, Jakarta.</w:t>
      </w:r>
    </w:p>
    <w:p w14:paraId="5AC88156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Reeder, S. J., Martin, L. L., &amp; Koniak-Griffin, D. 2012, </w:t>
      </w:r>
      <w:r>
        <w:rPr>
          <w:rFonts w:ascii="Times New Roman" w:hAnsi="Times New Roman" w:cs="Times New Roman"/>
          <w:i/>
          <w:iCs/>
          <w:sz w:val="24"/>
          <w:szCs w:val="24"/>
        </w:rPr>
        <w:t>Keperawatan Maternitas : Kesehatan Wanita, Bayi, &amp; Keluarga, Edisi 18 Vol 2</w:t>
      </w:r>
      <w:r>
        <w:rPr>
          <w:rFonts w:ascii="Times New Roman" w:hAnsi="Times New Roman" w:cs="Times New Roman"/>
          <w:sz w:val="24"/>
          <w:szCs w:val="24"/>
        </w:rPr>
        <w:t>, EGC, Jakarta.</w:t>
      </w:r>
    </w:p>
    <w:p w14:paraId="5916AEC3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I. R. 2017</w:t>
      </w:r>
      <w:r>
        <w:rPr>
          <w:rFonts w:ascii="Times New Roman" w:hAnsi="Times New Roman" w:cs="Times New Roman"/>
          <w:i/>
          <w:iCs/>
          <w:sz w:val="24"/>
          <w:szCs w:val="24"/>
        </w:rPr>
        <w:t>, Penerapan Pijat Oksitosin Pada Pasien Post Partum Normal Di Wilayah Puskesmas Sambiroto Kedung Mundu Semarang</w:t>
      </w:r>
      <w:r>
        <w:rPr>
          <w:rFonts w:ascii="Times New Roman" w:hAnsi="Times New Roman" w:cs="Times New Roman"/>
          <w:sz w:val="24"/>
          <w:szCs w:val="24"/>
        </w:rPr>
        <w:t>, diakses pada tanggal 15 Januari 2018, http://repository.unimus.ac.id. Repository</w:t>
      </w:r>
    </w:p>
    <w:p w14:paraId="563B459B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Setiowati, W. 2017</w:t>
      </w:r>
      <w:r>
        <w:rPr>
          <w:rFonts w:ascii="Times New Roman" w:hAnsi="Times New Roman" w:cs="Times New Roman"/>
          <w:i/>
          <w:iCs/>
          <w:sz w:val="24"/>
          <w:szCs w:val="24"/>
        </w:rPr>
        <w:t>, Hubungan Pijat Oksitosin dengan Kelancaran Produksi ASI pada Ibu Post Partum Fisiologis Hari Ke 2-3, Jurnal Darul Azhar</w:t>
      </w:r>
      <w:r>
        <w:rPr>
          <w:rFonts w:ascii="Times New Roman" w:hAnsi="Times New Roman" w:cs="Times New Roman"/>
          <w:sz w:val="24"/>
          <w:szCs w:val="24"/>
        </w:rPr>
        <w:t xml:space="preserve">, Vol 3 No 1, diakses pada tanggal 16 Januari 2018,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http://jurnal-kesehatan.id</w:t>
        </w:r>
      </w:hyperlink>
    </w:p>
    <w:p w14:paraId="3AEA3230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Sukarni, K. I. &amp; Wahyu, P. 2013,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Keperawatan Maternitas</w:t>
      </w:r>
      <w:r>
        <w:rPr>
          <w:rFonts w:ascii="Times New Roman" w:hAnsi="Times New Roman" w:cs="Times New Roman"/>
          <w:sz w:val="24"/>
          <w:szCs w:val="24"/>
        </w:rPr>
        <w:t>, Nuha Medika, Yogyakarta.</w:t>
      </w:r>
    </w:p>
    <w:p w14:paraId="45941DF9" w14:textId="77777777" w:rsidR="00A06A18" w:rsidRDefault="00A06A18" w:rsidP="00A06A18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Ummah, F. 2014, </w:t>
      </w:r>
      <w:r>
        <w:rPr>
          <w:rFonts w:ascii="Times New Roman" w:hAnsi="Times New Roman" w:cs="Times New Roman"/>
          <w:i/>
          <w:iCs/>
          <w:sz w:val="24"/>
          <w:szCs w:val="24"/>
        </w:rPr>
        <w:t>Pijat Oksitosin untuk Mempercepat Pengeluaran ASI pada Ibu Pasca Salin Normal Di Dusun Sono Desa Kentanen Kecamatan Panceng Gresik</w:t>
      </w:r>
      <w:r>
        <w:rPr>
          <w:rFonts w:ascii="Times New Roman" w:hAnsi="Times New Roman" w:cs="Times New Roman"/>
          <w:sz w:val="24"/>
          <w:szCs w:val="24"/>
        </w:rPr>
        <w:t xml:space="preserve">, Jurnal Vol.2, No XVII, diakses pada tanggal 15 Januari 2018,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http://stikesmuhla.ac.id</w:t>
        </w:r>
      </w:hyperlink>
    </w:p>
    <w:p w14:paraId="5E4EBEAF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Widyasih, H. &amp; Suhernidan, Rahmawati, A. 2013</w:t>
      </w:r>
      <w:r>
        <w:rPr>
          <w:rFonts w:ascii="Times New Roman" w:hAnsi="Times New Roman" w:cs="Times New Roman"/>
          <w:i/>
          <w:iCs/>
          <w:sz w:val="24"/>
          <w:szCs w:val="24"/>
        </w:rPr>
        <w:t>, Perawatan Masa Nifas</w:t>
      </w:r>
      <w:r>
        <w:rPr>
          <w:rFonts w:ascii="Times New Roman" w:hAnsi="Times New Roman" w:cs="Times New Roman"/>
          <w:sz w:val="24"/>
          <w:szCs w:val="24"/>
        </w:rPr>
        <w:t>, Fitramaya, Yogyakarta.</w:t>
      </w:r>
    </w:p>
    <w:p w14:paraId="0DF628A1" w14:textId="77777777" w:rsidR="00A06A18" w:rsidRDefault="00A06A18" w:rsidP="00A06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Wijayanti, L. 2014,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Pijat Oksitoksin Pada Ibu Post Partum Di Puskesmas Mergangsan Yogyakart</w:t>
      </w:r>
      <w:r>
        <w:rPr>
          <w:rFonts w:ascii="Times New Roman" w:hAnsi="Times New Roman" w:cs="Times New Roman"/>
          <w:sz w:val="24"/>
          <w:szCs w:val="24"/>
        </w:rPr>
        <w:t>, diakses pada tanggal 12 Januari 2018, http://digilib.unisayogya.ac.id. Repository</w:t>
      </w:r>
    </w:p>
    <w:p w14:paraId="54C5AFE4" w14:textId="37814EED" w:rsidR="0063086D" w:rsidRDefault="00A06A18" w:rsidP="00A06A18">
      <w:r>
        <w:rPr>
          <w:rFonts w:ascii="Times New Roman" w:hAnsi="Times New Roman" w:cs="Times New Roman"/>
          <w:sz w:val="24"/>
          <w:szCs w:val="24"/>
        </w:rPr>
        <w:lastRenderedPageBreak/>
        <w:t xml:space="preserve">Wulandari, T., Aminin F., Dewi U. 2014,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Pijat Oksitosin Terhadap Pengeluaran Kolostrum Pada Ibu Post Partum di Rumah Sakit Umum Daerah Provinsi Kepulauan Riau, Jurnal Kesehatan Tanjung Karang, Vol V No 2 hal 137-178</w:t>
      </w:r>
      <w:r>
        <w:rPr>
          <w:rFonts w:ascii="Times New Roman" w:hAnsi="Times New Roman" w:cs="Times New Roman"/>
          <w:sz w:val="24"/>
          <w:szCs w:val="24"/>
        </w:rPr>
        <w:t xml:space="preserve">, diakses pada tanggal 12 Januari 2018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http://poltekkes-tjk.ac.id</w:t>
        </w:r>
      </w:hyperlink>
    </w:p>
    <w:sectPr w:rsidR="0063086D" w:rsidSect="00A06A1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B48"/>
    <w:multiLevelType w:val="multilevel"/>
    <w:tmpl w:val="3AAE73D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0509224">
    <w:abstractNumId w:val="1"/>
  </w:num>
  <w:num w:numId="2" w16cid:durableId="1079864225">
    <w:abstractNumId w:val="2"/>
  </w:num>
  <w:num w:numId="3" w16cid:durableId="129248241">
    <w:abstractNumId w:val="0"/>
  </w:num>
  <w:num w:numId="4" w16cid:durableId="1810004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18"/>
    <w:rsid w:val="002F5ACC"/>
    <w:rsid w:val="0063086D"/>
    <w:rsid w:val="00A06A18"/>
    <w:rsid w:val="00B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5B56"/>
  <w15:chartTrackingRefBased/>
  <w15:docId w15:val="{46A06F4D-D9BD-4EDE-A06D-AFFE08CD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18"/>
    <w:rPr>
      <w:rFonts w:eastAsiaTheme="minorEastAsia"/>
      <w:lang w:val="zh-CN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6A18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  <w:rPr>
      <w:rFonts w:eastAsiaTheme="minorHAnsi"/>
      <w:lang w:val="en-ID"/>
    </w:r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A06A18"/>
    <w:rPr>
      <w:rFonts w:ascii="Times New Roman" w:eastAsiaTheme="minorEastAsia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06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tekkes-tjk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kesmuhla.ac.id" TargetMode="External"/><Relationship Id="rId5" Type="http://schemas.openxmlformats.org/officeDocument/2006/relationships/hyperlink" Target="http://jurnal-kesehatan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2022-05-26T02:09:00Z</dcterms:created>
  <dcterms:modified xsi:type="dcterms:W3CDTF">2022-05-26T02:09:00Z</dcterms:modified>
</cp:coreProperties>
</file>