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F34F" w14:textId="77777777" w:rsidR="008A260E" w:rsidRDefault="008A260E" w:rsidP="008A260E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26368"/>
      <w:r>
        <w:rPr>
          <w:rFonts w:ascii="Times New Roman" w:hAnsi="Times New Roman" w:cs="Times New Roman"/>
          <w:b/>
          <w:sz w:val="24"/>
          <w:szCs w:val="24"/>
        </w:rPr>
        <w:t>DAFTAR TABEL</w:t>
      </w:r>
      <w:bookmarkEnd w:id="0"/>
    </w:p>
    <w:p w14:paraId="61ED1D73" w14:textId="77777777" w:rsidR="0079298B" w:rsidRDefault="0079298B" w:rsidP="008A260E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8FB970" w14:textId="77777777" w:rsidR="00721E4B" w:rsidRPr="00D07352" w:rsidRDefault="008A260E" w:rsidP="00721E4B">
      <w:pPr>
        <w:pStyle w:val="TOC1"/>
        <w:rPr>
          <w:rFonts w:ascii="Times New Roman" w:hAnsi="Times New Roman" w:cs="Times New Roman"/>
          <w:sz w:val="24"/>
          <w:szCs w:val="24"/>
        </w:rPr>
      </w:pPr>
      <w:r w:rsidRPr="00D07352">
        <w:rPr>
          <w:rFonts w:ascii="Times New Roman" w:hAnsi="Times New Roman" w:cs="Times New Roman"/>
        </w:rPr>
        <w:fldChar w:fldCharType="begin"/>
      </w:r>
      <w:r w:rsidRPr="00D07352">
        <w:rPr>
          <w:rFonts w:ascii="Times New Roman" w:hAnsi="Times New Roman" w:cs="Times New Roman"/>
        </w:rPr>
        <w:instrText xml:space="preserve"> TOC \f \h \z \t "Tabell,1" </w:instrText>
      </w:r>
      <w:r w:rsidRPr="00D07352">
        <w:rPr>
          <w:rFonts w:ascii="Times New Roman" w:hAnsi="Times New Roman" w:cs="Times New Roman"/>
        </w:rPr>
        <w:fldChar w:fldCharType="separate"/>
      </w:r>
      <w:r w:rsidR="003B3961" w:rsidRPr="00D07352">
        <w:rPr>
          <w:rFonts w:ascii="Times New Roman" w:hAnsi="Times New Roman" w:cs="Times New Roman"/>
          <w:sz w:val="24"/>
          <w:szCs w:val="24"/>
        </w:rPr>
        <w:t>Tabel 2.1 Kandungan Kolostrum, AS</w:t>
      </w:r>
      <w:r w:rsidR="00721E4B" w:rsidRPr="00D07352">
        <w:rPr>
          <w:rFonts w:ascii="Times New Roman" w:hAnsi="Times New Roman" w:cs="Times New Roman"/>
          <w:sz w:val="24"/>
          <w:szCs w:val="24"/>
        </w:rPr>
        <w:t>I Transisi dan ASI Matur</w:t>
      </w:r>
      <w:r w:rsidR="00721E4B" w:rsidRPr="00D07352">
        <w:rPr>
          <w:rFonts w:ascii="Times New Roman" w:hAnsi="Times New Roman" w:cs="Times New Roman"/>
          <w:sz w:val="24"/>
          <w:szCs w:val="24"/>
        </w:rPr>
        <w:tab/>
      </w:r>
      <w:r w:rsidR="00766E2C" w:rsidRPr="00D07352">
        <w:rPr>
          <w:rFonts w:ascii="Times New Roman" w:hAnsi="Times New Roman" w:cs="Times New Roman"/>
          <w:sz w:val="24"/>
          <w:szCs w:val="24"/>
        </w:rPr>
        <w:t>20</w:t>
      </w:r>
    </w:p>
    <w:p w14:paraId="04C9F6C7" w14:textId="77777777" w:rsidR="003B3961" w:rsidRPr="00D07352" w:rsidRDefault="003B3961" w:rsidP="00364463">
      <w:pPr>
        <w:pStyle w:val="TOC1"/>
        <w:rPr>
          <w:rFonts w:ascii="Times New Roman" w:hAnsi="Times New Roman" w:cs="Times New Roman"/>
          <w:sz w:val="24"/>
          <w:szCs w:val="24"/>
        </w:rPr>
      </w:pPr>
      <w:r w:rsidRPr="00D07352">
        <w:rPr>
          <w:rFonts w:ascii="Times New Roman" w:hAnsi="Times New Roman" w:cs="Times New Roman"/>
          <w:sz w:val="24"/>
          <w:szCs w:val="24"/>
        </w:rPr>
        <w:t>Tabel 2.2 Intervensi Keperawatan</w:t>
      </w:r>
      <w:r w:rsidR="00721E4B" w:rsidRPr="00D07352">
        <w:rPr>
          <w:rFonts w:ascii="Times New Roman" w:hAnsi="Times New Roman" w:cs="Times New Roman"/>
          <w:sz w:val="24"/>
          <w:szCs w:val="24"/>
        </w:rPr>
        <w:tab/>
      </w:r>
      <w:r w:rsidR="00766E2C" w:rsidRPr="00D07352">
        <w:rPr>
          <w:rFonts w:ascii="Times New Roman" w:hAnsi="Times New Roman" w:cs="Times New Roman"/>
          <w:sz w:val="24"/>
          <w:szCs w:val="24"/>
        </w:rPr>
        <w:t>42</w:t>
      </w:r>
    </w:p>
    <w:p w14:paraId="530CD1C9" w14:textId="77777777" w:rsidR="003B3961" w:rsidRDefault="003B3961" w:rsidP="00721E4B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D07352">
        <w:rPr>
          <w:rFonts w:ascii="Times New Roman" w:hAnsi="Times New Roman" w:cs="Times New Roman"/>
          <w:b/>
          <w:sz w:val="24"/>
          <w:szCs w:val="24"/>
        </w:rPr>
        <w:t>Tabel 3.1 Definisi Operasional</w:t>
      </w:r>
      <w:r w:rsidR="00721E4B" w:rsidRPr="00D07352">
        <w:rPr>
          <w:rFonts w:ascii="Times New Roman" w:hAnsi="Times New Roman" w:cs="Times New Roman"/>
          <w:b/>
          <w:sz w:val="24"/>
          <w:szCs w:val="24"/>
        </w:rPr>
        <w:tab/>
      </w:r>
      <w:r w:rsidR="00766E2C" w:rsidRPr="00D07352">
        <w:rPr>
          <w:rFonts w:ascii="Times New Roman" w:hAnsi="Times New Roman" w:cs="Times New Roman"/>
          <w:b/>
          <w:sz w:val="24"/>
          <w:szCs w:val="24"/>
        </w:rPr>
        <w:t>47</w:t>
      </w:r>
    </w:p>
    <w:p w14:paraId="76138DCA" w14:textId="659052D5" w:rsidR="00FC0DDE" w:rsidRPr="00920C04" w:rsidRDefault="00FC0DDE" w:rsidP="009E0585">
      <w:pPr>
        <w:tabs>
          <w:tab w:val="right" w:leader="dot" w:pos="77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 w:rsidR="00920C04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Lembar Evaluasi </w:t>
      </w:r>
      <w:r w:rsidRPr="00FC0DDE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…………………………...5</w:t>
      </w:r>
      <w:r w:rsidR="00920C04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14:paraId="673365C8" w14:textId="77777777" w:rsidR="00FC0DDE" w:rsidRPr="00D07352" w:rsidRDefault="00FC0DDE" w:rsidP="00721E4B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14:paraId="39D49CF9" w14:textId="77777777" w:rsidR="003B3961" w:rsidRPr="00D07352" w:rsidRDefault="003B3961" w:rsidP="003B3961">
      <w:pPr>
        <w:rPr>
          <w:rFonts w:ascii="Times New Roman" w:hAnsi="Times New Roman" w:cs="Times New Roman"/>
        </w:rPr>
      </w:pPr>
    </w:p>
    <w:p w14:paraId="2C96C4D7" w14:textId="77777777" w:rsidR="008A260E" w:rsidRPr="00D07352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  <w:r w:rsidRPr="00D0735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F0A316A" w14:textId="77777777" w:rsidR="008A260E" w:rsidRDefault="008A260E" w:rsidP="00721E4B">
      <w:pPr>
        <w:pStyle w:val="TOC1"/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\f \h \z \t "Tabell,1" </w:instrText>
      </w:r>
      <w:r>
        <w:fldChar w:fldCharType="separate"/>
      </w:r>
    </w:p>
    <w:p w14:paraId="35168A06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CB9CBD7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ECDD1C5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8F54429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444D1AD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F2CD28F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5968367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A3BDCE3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2595BB78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C45BD9C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8813C4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16B170C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4602730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67CC31C7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F9E9B3A" w14:textId="77777777" w:rsidR="00A32DC4" w:rsidRDefault="00A32DC4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22B5C42F" w14:textId="77777777" w:rsidR="00721E4B" w:rsidRDefault="00721E4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25394"/>
      <w:bookmarkStart w:id="2" w:name="_GoBack"/>
      <w:bookmarkEnd w:id="2"/>
    </w:p>
    <w:bookmarkEnd w:id="1"/>
    <w:sectPr w:rsidR="00721E4B" w:rsidSect="0070445F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A502D7">
          <w:rPr>
            <w:rFonts w:ascii="Times New Roman" w:hAnsi="Times New Roman" w:cs="Times New Roman"/>
            <w:noProof/>
            <w:sz w:val="24"/>
          </w:rPr>
          <w:t>ii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85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B050B" w14:textId="01C2D436" w:rsidR="0070445F" w:rsidRDefault="0070445F">
        <w:pPr>
          <w:pStyle w:val="Footer"/>
          <w:jc w:val="center"/>
        </w:pPr>
        <w:r w:rsidRPr="0070445F">
          <w:rPr>
            <w:rFonts w:ascii="Times New Roman" w:hAnsi="Times New Roman" w:cs="Times New Roman"/>
            <w:sz w:val="24"/>
          </w:rPr>
          <w:fldChar w:fldCharType="begin"/>
        </w:r>
        <w:r w:rsidRPr="0070445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445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xvii</w:t>
        </w:r>
        <w:r w:rsidRPr="0070445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AC64ED5" w14:textId="77777777" w:rsidR="0070445F" w:rsidRDefault="0070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3F8E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6631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0445F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32DC4"/>
    <w:rsid w:val="00A37BBE"/>
    <w:rsid w:val="00A42F6F"/>
    <w:rsid w:val="00A44DA3"/>
    <w:rsid w:val="00A44E39"/>
    <w:rsid w:val="00A47335"/>
    <w:rsid w:val="00A502D7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97D8F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1019E"/>
    <w:rsid w:val="00E21C55"/>
    <w:rsid w:val="00E228A9"/>
    <w:rsid w:val="00E22F2A"/>
    <w:rsid w:val="00E26C5F"/>
    <w:rsid w:val="00E274C3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0D59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B57D-C1AC-4168-AC50-4D40A98D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5</cp:revision>
  <cp:lastPrinted>2022-05-23T17:03:00Z</cp:lastPrinted>
  <dcterms:created xsi:type="dcterms:W3CDTF">2022-05-25T03:11:00Z</dcterms:created>
  <dcterms:modified xsi:type="dcterms:W3CDTF">2022-05-25T03:23:00Z</dcterms:modified>
</cp:coreProperties>
</file>