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7028" w14:textId="77777777" w:rsidR="000C2CC0" w:rsidRPr="00CE2769" w:rsidRDefault="000C2CC0" w:rsidP="000C2CC0">
      <w:pPr>
        <w:spacing w:line="480" w:lineRule="auto"/>
        <w:ind w:right="-143"/>
        <w:jc w:val="center"/>
        <w:rPr>
          <w:rFonts w:cs="Times New Roman"/>
          <w:b/>
          <w:bCs/>
          <w:i/>
          <w:iCs/>
        </w:rPr>
      </w:pPr>
      <w:r w:rsidRPr="00CE2769">
        <w:rPr>
          <w:rFonts w:cs="Times New Roman"/>
          <w:b/>
          <w:bCs/>
          <w:i/>
          <w:iCs/>
        </w:rPr>
        <w:t>DISEASE CLASSIFICATION BASED ON DIAGNOSISNAT PUSKESMAS KONI USING THE C4.5 ALGORITHM</w:t>
      </w:r>
    </w:p>
    <w:p w14:paraId="41C9A478" w14:textId="77777777" w:rsidR="000C2CC0" w:rsidRPr="00CE2769" w:rsidRDefault="000C2CC0" w:rsidP="000C2CC0">
      <w:pPr>
        <w:spacing w:after="0" w:line="240" w:lineRule="auto"/>
        <w:ind w:right="-143"/>
        <w:jc w:val="center"/>
        <w:rPr>
          <w:rFonts w:cs="Times New Roman"/>
          <w:b/>
          <w:bCs/>
        </w:rPr>
      </w:pPr>
      <w:r w:rsidRPr="00CE2769">
        <w:rPr>
          <w:rFonts w:cs="Times New Roman"/>
          <w:b/>
          <w:bCs/>
          <w:szCs w:val="24"/>
        </w:rPr>
        <w:t>Pratama Putra Simanjuntak*</w:t>
      </w:r>
      <w:r w:rsidRPr="00CE2769">
        <w:rPr>
          <w:rFonts w:cs="Times New Roman"/>
          <w:b/>
          <w:bCs/>
        </w:rPr>
        <w:t>Bettrianto** Yeyen Gustina Irawan***</w:t>
      </w:r>
      <w:r w:rsidRPr="00CE2769">
        <w:rPr>
          <w:rFonts w:cs="Times New Roman"/>
          <w:b/>
          <w:bCs/>
        </w:rPr>
        <w:br/>
        <w:t>Program Studi S-1 Administrasi Rumah Sakit</w:t>
      </w:r>
      <w:r w:rsidRPr="00CE2769">
        <w:rPr>
          <w:rFonts w:cs="Times New Roman"/>
          <w:b/>
          <w:bCs/>
        </w:rPr>
        <w:br/>
        <w:t>Sekolah Tinggi Ilmu Kesehatan Garuda Putih Jambi Tahun 2025</w:t>
      </w:r>
      <w:r w:rsidRPr="00CE2769">
        <w:rPr>
          <w:rFonts w:cs="Times New Roman"/>
          <w:b/>
          <w:bCs/>
        </w:rPr>
        <w:br/>
        <w:t xml:space="preserve">Email: </w:t>
      </w:r>
      <w:hyperlink r:id="rId8" w:history="1">
        <w:r w:rsidRPr="00CE2769">
          <w:rPr>
            <w:rStyle w:val="Hyperlink"/>
            <w:rFonts w:cs="Times New Roman"/>
            <w:b/>
            <w:bCs/>
          </w:rPr>
          <w:t>putrasimanjuntak594@gmail.com</w:t>
        </w:r>
      </w:hyperlink>
    </w:p>
    <w:p w14:paraId="6FB765D5" w14:textId="77777777" w:rsidR="000C2CC0" w:rsidRPr="00CE2769" w:rsidRDefault="000C2CC0" w:rsidP="000C2CC0">
      <w:pPr>
        <w:ind w:right="-143"/>
        <w:jc w:val="center"/>
        <w:rPr>
          <w:rFonts w:cs="Times New Roman"/>
          <w:b/>
          <w:bCs/>
        </w:rPr>
      </w:pPr>
    </w:p>
    <w:p w14:paraId="69CA9F34" w14:textId="77777777" w:rsidR="000C2CC0" w:rsidRPr="00CE2769" w:rsidRDefault="000C2CC0" w:rsidP="000C2CC0">
      <w:pPr>
        <w:pStyle w:val="Heading1"/>
        <w:spacing w:line="480" w:lineRule="auto"/>
        <w:ind w:right="-143"/>
        <w:rPr>
          <w:rFonts w:cs="Times New Roman"/>
          <w:i/>
          <w:iCs/>
        </w:rPr>
      </w:pPr>
      <w:bookmarkStart w:id="0" w:name="_Toc201180713"/>
      <w:bookmarkStart w:id="1" w:name="_Toc201220621"/>
      <w:bookmarkStart w:id="2" w:name="_Toc201327301"/>
      <w:bookmarkStart w:id="3" w:name="_Toc201841833"/>
      <w:bookmarkStart w:id="4" w:name="_Toc205805392"/>
      <w:r w:rsidRPr="00CE2769">
        <w:rPr>
          <w:rFonts w:cs="Times New Roman"/>
          <w:i/>
          <w:iCs/>
        </w:rPr>
        <w:t>ABSTRACT</w:t>
      </w:r>
      <w:bookmarkEnd w:id="0"/>
      <w:bookmarkEnd w:id="1"/>
      <w:bookmarkEnd w:id="2"/>
      <w:bookmarkEnd w:id="3"/>
      <w:bookmarkEnd w:id="4"/>
    </w:p>
    <w:p w14:paraId="1D4A6D6D" w14:textId="77777777" w:rsidR="000C2CC0" w:rsidRPr="00CE2769" w:rsidRDefault="000C2CC0" w:rsidP="000C2CC0">
      <w:pPr>
        <w:spacing w:line="240" w:lineRule="auto"/>
        <w:ind w:right="-143"/>
        <w:jc w:val="both"/>
        <w:rPr>
          <w:rFonts w:cs="Times New Roman"/>
          <w:i/>
          <w:iCs/>
        </w:rPr>
      </w:pPr>
      <w:r w:rsidRPr="00CE2769">
        <w:rPr>
          <w:rFonts w:cs="Times New Roman"/>
          <w:i/>
          <w:iCs/>
        </w:rPr>
        <w:t>Diseases in communities often show patterns based on demographic factors such as gender, age, and place of residence. This information is crucial for evaluating and planning health services. However, medical records in public health centers are often only used for documentation without further analysis. Therefore, this study was conducted to classify types of diseases based on patient attributes using the C4.5 algorithm. This is an applied research using a quantitative descriptive exploratory approach. The population consists of all patient data from Puskesmas Koni in 2024, with a total sampling technique. The analyzed attributes include gender, sub-district, age, and diagnosis. Modeling was performed using RapidMiner and produced a decision tree structure. The results showed that gender was the most influential attribute, followed by sub-district and age. J00 (acute nasopharyngitis) was the most frequently classified disease, particularly among adults and the elderly from the Pasar sub-district. Other diseases such as K30, I10, and E11 appeared more often in elderly groups from other areas. The C4.5 algorithm was selected for its fastest processing time (25.379 seconds), greater efficiency compared to other algorithms, and its interpretability, making it highly suitable for implementation in health service systems.</w:t>
      </w:r>
    </w:p>
    <w:p w14:paraId="3E19D55D" w14:textId="77777777" w:rsidR="000C2CC0" w:rsidRDefault="000C2CC0" w:rsidP="000C2CC0">
      <w:pPr>
        <w:spacing w:line="240" w:lineRule="auto"/>
        <w:ind w:right="-143"/>
        <w:jc w:val="both"/>
        <w:rPr>
          <w:rFonts w:cs="Times New Roman"/>
          <w:i/>
          <w:iCs/>
        </w:rPr>
      </w:pPr>
      <w:r w:rsidRPr="00CE2769">
        <w:rPr>
          <w:rFonts w:cs="Times New Roman"/>
          <w:i/>
          <w:iCs/>
        </w:rPr>
        <w:t>Keywords: C4.5 Algorithm, Classification, Decision Tree, Public Health Center, Disea</w:t>
      </w:r>
      <w:r>
        <w:rPr>
          <w:rFonts w:cs="Times New Roman"/>
          <w:i/>
          <w:iCs/>
        </w:rPr>
        <w:t>s</w:t>
      </w:r>
    </w:p>
    <w:p w14:paraId="2B50A40B" w14:textId="77777777" w:rsidR="000C2CC0" w:rsidRPr="000C2CC0" w:rsidRDefault="000C2CC0" w:rsidP="000C2CC0">
      <w:pPr>
        <w:rPr>
          <w:rFonts w:cs="Times New Roman"/>
        </w:rPr>
      </w:pPr>
    </w:p>
    <w:p w14:paraId="7A9C3C3B" w14:textId="77777777" w:rsidR="000C2CC0" w:rsidRPr="000C2CC0" w:rsidRDefault="000C2CC0" w:rsidP="000C2CC0">
      <w:pPr>
        <w:rPr>
          <w:rFonts w:cs="Times New Roman"/>
        </w:rPr>
      </w:pPr>
    </w:p>
    <w:p w14:paraId="12AA624F" w14:textId="77777777" w:rsidR="000C2CC0" w:rsidRPr="000C2CC0" w:rsidRDefault="000C2CC0" w:rsidP="000C2CC0">
      <w:pPr>
        <w:rPr>
          <w:rFonts w:cs="Times New Roman"/>
        </w:rPr>
      </w:pPr>
    </w:p>
    <w:p w14:paraId="26B1CE7F" w14:textId="77777777" w:rsidR="000C2CC0" w:rsidRPr="000C2CC0" w:rsidRDefault="000C2CC0" w:rsidP="000C2CC0">
      <w:pPr>
        <w:rPr>
          <w:rFonts w:cs="Times New Roman"/>
        </w:rPr>
      </w:pPr>
    </w:p>
    <w:p w14:paraId="0814B80F" w14:textId="77777777" w:rsidR="000C2CC0" w:rsidRPr="000C2CC0" w:rsidRDefault="000C2CC0" w:rsidP="000C2CC0">
      <w:pPr>
        <w:rPr>
          <w:rFonts w:cs="Times New Roman"/>
        </w:rPr>
      </w:pPr>
    </w:p>
    <w:p w14:paraId="140B533F" w14:textId="77777777" w:rsidR="000C2CC0" w:rsidRPr="000C2CC0" w:rsidRDefault="000C2CC0" w:rsidP="000C2CC0">
      <w:pPr>
        <w:rPr>
          <w:rFonts w:cs="Times New Roman"/>
        </w:rPr>
      </w:pPr>
    </w:p>
    <w:p w14:paraId="42F95153" w14:textId="77777777" w:rsidR="000C2CC0" w:rsidRPr="000C2CC0" w:rsidRDefault="000C2CC0" w:rsidP="000C2CC0">
      <w:pPr>
        <w:rPr>
          <w:rFonts w:cs="Times New Roman"/>
        </w:rPr>
      </w:pPr>
    </w:p>
    <w:p w14:paraId="66107A06" w14:textId="77777777" w:rsidR="000C2CC0" w:rsidRDefault="000C2CC0" w:rsidP="000C2CC0">
      <w:pPr>
        <w:rPr>
          <w:rFonts w:cs="Times New Roman"/>
          <w:i/>
          <w:iCs/>
        </w:rPr>
      </w:pPr>
    </w:p>
    <w:p w14:paraId="4B54B8C7" w14:textId="329CE8DB" w:rsidR="000C2CC0" w:rsidRPr="000C2CC0" w:rsidRDefault="000C2CC0" w:rsidP="000C2CC0">
      <w:pPr>
        <w:tabs>
          <w:tab w:val="center" w:pos="3968"/>
        </w:tabs>
        <w:rPr>
          <w:rFonts w:cs="Times New Roman"/>
        </w:rPr>
        <w:sectPr w:rsidR="000C2CC0" w:rsidRPr="000C2CC0" w:rsidSect="000C2CC0">
          <w:footerReference w:type="default" r:id="rId9"/>
          <w:pgSz w:w="11906" w:h="16838" w:code="9"/>
          <w:pgMar w:top="1701" w:right="1701" w:bottom="993" w:left="2268" w:header="709" w:footer="709" w:gutter="0"/>
          <w:pgNumType w:fmt="lowerRoman" w:start="1"/>
          <w:cols w:space="708"/>
          <w:docGrid w:linePitch="360"/>
        </w:sectPr>
      </w:pPr>
      <w:r>
        <w:rPr>
          <w:rFonts w:cs="Times New Roman"/>
        </w:rPr>
        <w:lastRenderedPageBreak/>
        <w:tab/>
      </w:r>
    </w:p>
    <w:p w14:paraId="024D447D" w14:textId="06DD4C58" w:rsidR="009F6F8B" w:rsidRPr="00E9440D" w:rsidRDefault="009F6F8B" w:rsidP="000C2CC0"/>
    <w:sectPr w:rsidR="009F6F8B" w:rsidRPr="00E9440D" w:rsidSect="009F3A9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10A3" w14:textId="77777777" w:rsidR="0034057F" w:rsidRDefault="0034057F" w:rsidP="00595CDB">
      <w:pPr>
        <w:spacing w:after="0" w:line="240" w:lineRule="auto"/>
      </w:pPr>
      <w:r>
        <w:separator/>
      </w:r>
    </w:p>
    <w:p w14:paraId="7E5D3C11" w14:textId="77777777" w:rsidR="0034057F" w:rsidRDefault="0034057F"/>
  </w:endnote>
  <w:endnote w:type="continuationSeparator" w:id="0">
    <w:p w14:paraId="0C4632CD" w14:textId="77777777" w:rsidR="0034057F" w:rsidRDefault="0034057F" w:rsidP="00595CDB">
      <w:pPr>
        <w:spacing w:after="0" w:line="240" w:lineRule="auto"/>
      </w:pPr>
      <w:r>
        <w:continuationSeparator/>
      </w:r>
    </w:p>
    <w:p w14:paraId="7C17ACCC" w14:textId="77777777" w:rsidR="0034057F" w:rsidRDefault="0034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9FE9" w14:textId="77777777" w:rsidR="0034057F" w:rsidRDefault="0034057F" w:rsidP="00595CDB">
      <w:pPr>
        <w:spacing w:after="0" w:line="240" w:lineRule="auto"/>
      </w:pPr>
      <w:r>
        <w:separator/>
      </w:r>
    </w:p>
    <w:p w14:paraId="7E107473" w14:textId="77777777" w:rsidR="0034057F" w:rsidRDefault="0034057F"/>
  </w:footnote>
  <w:footnote w:type="continuationSeparator" w:id="0">
    <w:p w14:paraId="1C7C6902" w14:textId="77777777" w:rsidR="0034057F" w:rsidRDefault="0034057F" w:rsidP="00595CDB">
      <w:pPr>
        <w:spacing w:after="0" w:line="240" w:lineRule="auto"/>
      </w:pPr>
      <w:r>
        <w:continuationSeparator/>
      </w:r>
    </w:p>
    <w:p w14:paraId="6BD52D84" w14:textId="77777777" w:rsidR="0034057F" w:rsidRDefault="00340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863AE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57F"/>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B0325"/>
    <w:rsid w:val="00CB1560"/>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ocuments\GO%20SKRIPSI%20GO!\putrasimanjuntak59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2025-09-08T04:01:00Z</dcterms:created>
  <dcterms:modified xsi:type="dcterms:W3CDTF">2025-09-08T04:01:00Z</dcterms:modified>
</cp:coreProperties>
</file>