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C337" w14:textId="77777777" w:rsidR="00680058" w:rsidRPr="006C565C" w:rsidRDefault="00680058" w:rsidP="00680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EDUCATION ON THE IMPORTANCE OF POSYANDU BALITA TO IMPROVE KNOWLEDGE OF CHILD GROWTH AND DEVELOPMENT IN THE WORK AREA OF KEBON KOPI PUBLIC HEALTH CENTER JAMBI CITY</w:t>
      </w:r>
    </w:p>
    <w:p w14:paraId="7EA10DD7" w14:textId="77777777" w:rsidR="00680058" w:rsidRDefault="00680058" w:rsidP="00680058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Fitrah Delima*Bettrianto**Vina Dwi Lestari***</w:t>
      </w:r>
    </w:p>
    <w:p w14:paraId="039CE16D" w14:textId="77777777" w:rsidR="00680058" w:rsidRDefault="00680058" w:rsidP="00680058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D-III Nursing Study Program</w:t>
      </w:r>
    </w:p>
    <w:p w14:paraId="3480D0DD" w14:textId="77777777" w:rsidR="00680058" w:rsidRDefault="00680058" w:rsidP="00680058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Garuda Putih Jambi Health Science Year In 2025</w:t>
      </w:r>
    </w:p>
    <w:p w14:paraId="4CD985F3" w14:textId="77777777" w:rsidR="00680058" w:rsidRDefault="00680058" w:rsidP="00680058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Email:</w:t>
      </w:r>
      <w:r>
        <w:rPr>
          <w:rFonts w:ascii="Times New Roman" w:hAnsi="Times New Roman" w:cs="Times New Roman"/>
          <w:color w:val="0070C0"/>
          <w:u w:val="single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</w:rPr>
          <w:t>fitrahdelima@gmail.com</w:t>
        </w:r>
      </w:hyperlink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id-ID"/>
        </w:rPr>
        <w:t xml:space="preserve"> </w:t>
      </w:r>
    </w:p>
    <w:p w14:paraId="4FF4A90C" w14:textId="77777777" w:rsidR="00680058" w:rsidRDefault="00680058" w:rsidP="00680058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id-ID"/>
        </w:rPr>
      </w:pPr>
    </w:p>
    <w:p w14:paraId="78060F2B" w14:textId="77777777" w:rsidR="00680058" w:rsidRDefault="00680058" w:rsidP="00680058">
      <w:pPr>
        <w:tabs>
          <w:tab w:val="left" w:pos="36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ABSTRACT</w:t>
      </w:r>
    </w:p>
    <w:p w14:paraId="1B80CE59" w14:textId="77777777" w:rsidR="00680058" w:rsidRDefault="00680058" w:rsidP="00680058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14:paraId="3778EB33" w14:textId="77777777" w:rsidR="00680058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Background: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Toddler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"/>
        </w:rPr>
        <w:t>Posyandu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is a strategic step in improving public health, especially for toddlers. Awareness of regular visits to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"/>
        </w:rPr>
        <w:t>Posyandu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supports toddler growth and development, so as parents must participate and routinely bring toddlers to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"/>
        </w:rPr>
        <w:t>Posyandu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every month so that growth and development are monitored properly.</w:t>
      </w:r>
    </w:p>
    <w:p w14:paraId="34E3C637" w14:textId="77777777" w:rsidR="00680058" w:rsidRPr="006C565C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Objective: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zh-CN"/>
        </w:rPr>
        <w:t xml:space="preserve"> To determine the level of parental knowledge about toddler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zh-CN"/>
        </w:rPr>
        <w:t>posyandu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zh-CN"/>
        </w:rPr>
        <w:t xml:space="preserve"> to improve knowledge of growth and development in the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zh-CN"/>
        </w:rPr>
        <w:t>Kebon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zh-CN"/>
        </w:rPr>
        <w:t xml:space="preserve"> Kopi Health Center Work Area, Jambi City.</w:t>
      </w:r>
    </w:p>
    <w:p w14:paraId="2137F8C9" w14:textId="77777777" w:rsidR="00680058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Method: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This research is a case study research. The subjects in this study were two respondents according to the inclusion and exclusion criteria with an assessment using a questionnaire.</w:t>
      </w:r>
    </w:p>
    <w:p w14:paraId="7B4FF176" w14:textId="77777777" w:rsidR="00680058" w:rsidRPr="006C565C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Results: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The results of the pre-test and post-test showed changes before and after education, namely Mrs. F with knowledge of 46.6% to 93.3% and Mrs. R with knowledge of 60% to 100%.</w:t>
      </w:r>
    </w:p>
    <w:p w14:paraId="44EF2FC8" w14:textId="77777777" w:rsidR="00680058" w:rsidRPr="006C565C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Conclusion: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There is a change in the level of knowledge of patents about the importance of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"/>
        </w:rPr>
        <w:t>posyandu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for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"/>
        </w:rPr>
        <w:t>toddlersto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"/>
        </w:rPr>
        <w:t>incerease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knowledge of children’s growth and development</w:t>
      </w:r>
      <w:r w:rsidRPr="006C565C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2708E57F" w14:textId="77777777" w:rsidR="00680058" w:rsidRPr="006C565C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Suggestion: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It is hoped that the results of this study can be used as a source of information for parents who have toddlers.</w:t>
      </w:r>
    </w:p>
    <w:p w14:paraId="1B590AD0" w14:textId="77777777" w:rsidR="00680058" w:rsidRPr="006C565C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2008097" w14:textId="1C0C76B1" w:rsidR="00680058" w:rsidRPr="006C565C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Keywords: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zh-CN"/>
        </w:rPr>
        <w:t>Posyandu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"/>
        </w:rPr>
        <w:t>, toddler health, growth and development</w:t>
      </w:r>
      <w:r w:rsidRPr="006C565C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2851EF15" w14:textId="77777777" w:rsidR="00680058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References: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zh-CN"/>
        </w:rPr>
        <w:t xml:space="preserve">20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ooks,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Journals (2011-2024).</w:t>
      </w:r>
    </w:p>
    <w:p w14:paraId="6A4DC461" w14:textId="77777777" w:rsidR="00680058" w:rsidRDefault="00680058" w:rsidP="00680058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4473AF94" w14:textId="77777777" w:rsidR="00680058" w:rsidRDefault="00680058" w:rsidP="00680058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752D0E13" w14:textId="77777777" w:rsidR="009A6E3A" w:rsidRDefault="009A6E3A"/>
    <w:sectPr w:rsidR="009A6E3A" w:rsidSect="0068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58"/>
    <w:rsid w:val="002819E4"/>
    <w:rsid w:val="00506584"/>
    <w:rsid w:val="00560BD3"/>
    <w:rsid w:val="00680058"/>
    <w:rsid w:val="007F2F2F"/>
    <w:rsid w:val="009A6E3A"/>
    <w:rsid w:val="009C5435"/>
    <w:rsid w:val="00A66A1D"/>
    <w:rsid w:val="00AD5E93"/>
    <w:rsid w:val="00B35477"/>
    <w:rsid w:val="00C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F2B1"/>
  <w15:chartTrackingRefBased/>
  <w15:docId w15:val="{0CB9E469-FC08-4685-96B3-F0E896F9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58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0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0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0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0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0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0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0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0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0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trahdeli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3</cp:revision>
  <dcterms:created xsi:type="dcterms:W3CDTF">2025-04-24T13:20:00Z</dcterms:created>
  <dcterms:modified xsi:type="dcterms:W3CDTF">2025-05-01T12:25:00Z</dcterms:modified>
</cp:coreProperties>
</file>